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AB407A2" wp14:paraId="2C078E63" wp14:textId="38CB3C77">
      <w:pPr>
        <w:jc w:val="center"/>
        <w:rPr>
          <w:b w:val="1"/>
          <w:bCs w:val="1"/>
          <w:sz w:val="28"/>
          <w:szCs w:val="28"/>
        </w:rPr>
      </w:pPr>
      <w:r w:rsidRPr="7AB407A2" w:rsidR="241866CF">
        <w:rPr>
          <w:b w:val="1"/>
          <w:bCs w:val="1"/>
          <w:sz w:val="28"/>
          <w:szCs w:val="28"/>
        </w:rPr>
        <w:t>Notice of Privacy Practices</w:t>
      </w:r>
    </w:p>
    <w:p w:rsidR="241866CF" w:rsidP="7AB407A2" w:rsidRDefault="241866CF" w14:paraId="70EBF058" w14:textId="3E481463">
      <w:pPr>
        <w:jc w:val="left"/>
        <w:rPr>
          <w:b w:val="0"/>
          <w:bCs w:val="0"/>
          <w:sz w:val="18"/>
          <w:szCs w:val="18"/>
        </w:rPr>
      </w:pPr>
      <w:r w:rsidRPr="7AB407A2" w:rsidR="241866CF">
        <w:rPr>
          <w:b w:val="1"/>
          <w:bCs w:val="1"/>
          <w:sz w:val="18"/>
          <w:szCs w:val="18"/>
        </w:rPr>
        <w:t>Summary</w:t>
      </w:r>
    </w:p>
    <w:p w:rsidR="241866CF" w:rsidP="7AB4FA70" w:rsidRDefault="241866CF" w14:paraId="6C634B19" w14:textId="4F44E288">
      <w:pPr>
        <w:jc w:val="left"/>
        <w:rPr>
          <w:b w:val="0"/>
          <w:bCs w:val="0"/>
          <w:sz w:val="20"/>
          <w:szCs w:val="20"/>
        </w:rPr>
      </w:pPr>
      <w:r w:rsidRPr="7AB4FA70" w:rsidR="241866CF">
        <w:rPr>
          <w:b w:val="0"/>
          <w:bCs w:val="0"/>
          <w:sz w:val="20"/>
          <w:szCs w:val="20"/>
        </w:rPr>
        <w:t>During treatment at Vitality Spine and Sport, you provide us with protected health information. We may obtain this information during co</w:t>
      </w:r>
      <w:r w:rsidRPr="7AB4FA70" w:rsidR="4295236A">
        <w:rPr>
          <w:b w:val="0"/>
          <w:bCs w:val="0"/>
          <w:sz w:val="20"/>
          <w:szCs w:val="20"/>
        </w:rPr>
        <w:t xml:space="preserve">nversations with you, questionnaires, examinations, tests, and from others who have provided care for you. This notice of </w:t>
      </w:r>
      <w:r w:rsidRPr="7AB4FA70" w:rsidR="4295236A">
        <w:rPr>
          <w:b w:val="0"/>
          <w:bCs w:val="0"/>
          <w:sz w:val="20"/>
          <w:szCs w:val="20"/>
        </w:rPr>
        <w:t>privacy practices</w:t>
      </w:r>
      <w:r w:rsidRPr="7AB4FA70" w:rsidR="4295236A">
        <w:rPr>
          <w:b w:val="0"/>
          <w:bCs w:val="0"/>
          <w:sz w:val="20"/>
          <w:szCs w:val="20"/>
        </w:rPr>
        <w:t xml:space="preserve"> informs you how </w:t>
      </w:r>
      <w:r w:rsidRPr="7AB4FA70" w:rsidR="48ED17F2">
        <w:rPr>
          <w:b w:val="0"/>
          <w:bCs w:val="0"/>
          <w:sz w:val="20"/>
          <w:szCs w:val="20"/>
        </w:rPr>
        <w:t xml:space="preserve">we may use and </w:t>
      </w:r>
      <w:r w:rsidRPr="7AB4FA70" w:rsidR="48ED17F2">
        <w:rPr>
          <w:b w:val="0"/>
          <w:bCs w:val="0"/>
          <w:sz w:val="20"/>
          <w:szCs w:val="20"/>
        </w:rPr>
        <w:t>disclose</w:t>
      </w:r>
      <w:r w:rsidRPr="7AB4FA70" w:rsidR="48ED17F2">
        <w:rPr>
          <w:b w:val="0"/>
          <w:bCs w:val="0"/>
          <w:sz w:val="20"/>
          <w:szCs w:val="20"/>
        </w:rPr>
        <w:t xml:space="preserve"> your health information, as well as your legal rights with respect to such information. </w:t>
      </w:r>
    </w:p>
    <w:p w:rsidR="48ED17F2" w:rsidP="7AB407A2" w:rsidRDefault="48ED17F2" w14:paraId="13916726" w14:textId="14FDD73A">
      <w:pPr>
        <w:jc w:val="left"/>
        <w:rPr>
          <w:b w:val="0"/>
          <w:bCs w:val="0"/>
          <w:sz w:val="18"/>
          <w:szCs w:val="18"/>
        </w:rPr>
      </w:pPr>
      <w:r w:rsidRPr="7AB407A2" w:rsidR="48ED17F2">
        <w:rPr>
          <w:b w:val="1"/>
          <w:bCs w:val="1"/>
          <w:sz w:val="18"/>
          <w:szCs w:val="18"/>
        </w:rPr>
        <w:t>Legal Duties of Vitality Spine and Sport</w:t>
      </w:r>
    </w:p>
    <w:p w:rsidR="48ED17F2" w:rsidP="7AB4FA70" w:rsidRDefault="48ED17F2" w14:paraId="059E9502" w14:textId="123DC56F">
      <w:pPr>
        <w:jc w:val="left"/>
        <w:rPr>
          <w:b w:val="1"/>
          <w:bCs w:val="1"/>
          <w:sz w:val="20"/>
          <w:szCs w:val="20"/>
        </w:rPr>
      </w:pPr>
      <w:r w:rsidRPr="7AB4FA70" w:rsidR="48ED17F2">
        <w:rPr>
          <w:b w:val="0"/>
          <w:bCs w:val="0"/>
          <w:sz w:val="20"/>
          <w:szCs w:val="20"/>
        </w:rPr>
        <w:t>We are required by law to do the following:</w:t>
      </w:r>
    </w:p>
    <w:p w:rsidR="48ED17F2" w:rsidP="7AB4FA70" w:rsidRDefault="48ED17F2" w14:paraId="34DACBD2" w14:textId="140B7DBC">
      <w:pPr>
        <w:spacing w:line="240" w:lineRule="auto"/>
        <w:contextualSpacing/>
        <w:jc w:val="left"/>
        <w:rPr>
          <w:b w:val="0"/>
          <w:bCs w:val="0"/>
          <w:sz w:val="18"/>
          <w:szCs w:val="18"/>
        </w:rPr>
      </w:pPr>
      <w:r w:rsidRPr="7AB4FA70" w:rsidR="48ED17F2">
        <w:rPr>
          <w:b w:val="0"/>
          <w:bCs w:val="0"/>
          <w:sz w:val="18"/>
          <w:szCs w:val="18"/>
        </w:rPr>
        <w:t xml:space="preserve">- </w:t>
      </w:r>
      <w:r w:rsidRPr="7AB4FA70" w:rsidR="48ED17F2">
        <w:rPr>
          <w:b w:val="0"/>
          <w:bCs w:val="0"/>
          <w:sz w:val="18"/>
          <w:szCs w:val="18"/>
        </w:rPr>
        <w:t>maintain</w:t>
      </w:r>
      <w:r w:rsidRPr="7AB4FA70" w:rsidR="48ED17F2">
        <w:rPr>
          <w:b w:val="0"/>
          <w:bCs w:val="0"/>
          <w:sz w:val="18"/>
          <w:szCs w:val="18"/>
        </w:rPr>
        <w:t xml:space="preserve"> the privacy of protected health information, as provided by HIPAA</w:t>
      </w:r>
    </w:p>
    <w:p w:rsidR="48ED17F2" w:rsidP="7AB4FA70" w:rsidRDefault="48ED17F2" w14:paraId="30C23244" w14:textId="07FC30AE">
      <w:pPr>
        <w:spacing w:line="240" w:lineRule="auto"/>
        <w:contextualSpacing/>
        <w:jc w:val="left"/>
        <w:rPr>
          <w:b w:val="0"/>
          <w:bCs w:val="0"/>
          <w:sz w:val="18"/>
          <w:szCs w:val="18"/>
        </w:rPr>
      </w:pPr>
      <w:r w:rsidRPr="7AB4FA70" w:rsidR="48ED17F2">
        <w:rPr>
          <w:b w:val="0"/>
          <w:bCs w:val="0"/>
          <w:sz w:val="18"/>
          <w:szCs w:val="18"/>
        </w:rPr>
        <w:t xml:space="preserve">- provide this notice to you of our practices and legal duties </w:t>
      </w:r>
      <w:r w:rsidRPr="7AB4FA70" w:rsidR="48ED17F2">
        <w:rPr>
          <w:b w:val="0"/>
          <w:bCs w:val="0"/>
          <w:sz w:val="18"/>
          <w:szCs w:val="18"/>
        </w:rPr>
        <w:t>regarding</w:t>
      </w:r>
      <w:r w:rsidRPr="7AB4FA70" w:rsidR="48ED17F2">
        <w:rPr>
          <w:b w:val="0"/>
          <w:bCs w:val="0"/>
          <w:sz w:val="18"/>
          <w:szCs w:val="18"/>
        </w:rPr>
        <w:t xml:space="preserve"> your protected health information</w:t>
      </w:r>
    </w:p>
    <w:p w:rsidR="48ED17F2" w:rsidP="7AB4FA70" w:rsidRDefault="48ED17F2" w14:paraId="2F0CD740" w14:textId="3260D075">
      <w:pPr>
        <w:spacing w:line="240" w:lineRule="auto"/>
        <w:contextualSpacing/>
        <w:jc w:val="left"/>
        <w:rPr>
          <w:b w:val="0"/>
          <w:bCs w:val="0"/>
          <w:sz w:val="18"/>
          <w:szCs w:val="18"/>
        </w:rPr>
      </w:pPr>
      <w:r w:rsidRPr="7AB4FA70" w:rsidR="48ED17F2">
        <w:rPr>
          <w:b w:val="0"/>
          <w:bCs w:val="0"/>
          <w:sz w:val="18"/>
          <w:szCs w:val="18"/>
        </w:rPr>
        <w:t xml:space="preserve">- </w:t>
      </w:r>
      <w:r w:rsidRPr="7AB4FA70" w:rsidR="48ED17F2">
        <w:rPr>
          <w:b w:val="0"/>
          <w:bCs w:val="0"/>
          <w:sz w:val="18"/>
          <w:szCs w:val="18"/>
        </w:rPr>
        <w:t>notify you</w:t>
      </w:r>
      <w:r w:rsidRPr="7AB4FA70" w:rsidR="48ED17F2">
        <w:rPr>
          <w:b w:val="0"/>
          <w:bCs w:val="0"/>
          <w:sz w:val="18"/>
          <w:szCs w:val="18"/>
        </w:rPr>
        <w:t xml:space="preserve"> following any breach of unsecured protected health information which affects you, and</w:t>
      </w:r>
    </w:p>
    <w:p w:rsidR="42891FC1" w:rsidP="7AB4FA70" w:rsidRDefault="42891FC1" w14:paraId="108992F9" w14:textId="648F70A3">
      <w:pPr>
        <w:spacing w:line="240" w:lineRule="auto"/>
        <w:contextualSpacing/>
        <w:jc w:val="left"/>
        <w:rPr>
          <w:b w:val="0"/>
          <w:bCs w:val="0"/>
          <w:sz w:val="18"/>
          <w:szCs w:val="18"/>
        </w:rPr>
      </w:pPr>
      <w:r w:rsidRPr="29769FB9" w:rsidR="42891FC1">
        <w:rPr>
          <w:b w:val="0"/>
          <w:bCs w:val="0"/>
          <w:sz w:val="18"/>
          <w:szCs w:val="18"/>
        </w:rPr>
        <w:t>- abide by the terms of this notice until we adopt a new notice</w:t>
      </w:r>
      <w:r w:rsidRPr="29769FB9" w:rsidR="2B4E90D5">
        <w:rPr>
          <w:b w:val="0"/>
          <w:bCs w:val="0"/>
          <w:sz w:val="18"/>
          <w:szCs w:val="18"/>
        </w:rPr>
        <w:t xml:space="preserve"> </w:t>
      </w:r>
    </w:p>
    <w:p w:rsidR="29769FB9" w:rsidP="29769FB9" w:rsidRDefault="29769FB9" w14:paraId="5BD2334E" w14:textId="2696D74C">
      <w:pPr>
        <w:spacing w:line="240" w:lineRule="auto"/>
        <w:contextualSpacing/>
        <w:jc w:val="left"/>
        <w:rPr>
          <w:b w:val="0"/>
          <w:bCs w:val="0"/>
          <w:sz w:val="18"/>
          <w:szCs w:val="18"/>
        </w:rPr>
      </w:pPr>
    </w:p>
    <w:p w:rsidR="41AC8FA3" w:rsidP="29769FB9" w:rsidRDefault="41AC8FA3" w14:paraId="5630D35F" w14:textId="08F5FA8F">
      <w:pPr>
        <w:spacing w:line="240" w:lineRule="auto"/>
        <w:contextualSpacing/>
        <w:jc w:val="left"/>
        <w:rPr>
          <w:b w:val="0"/>
          <w:bCs w:val="0"/>
          <w:sz w:val="18"/>
          <w:szCs w:val="18"/>
        </w:rPr>
      </w:pPr>
      <w:r w:rsidRPr="7AB407A2" w:rsidR="41AC8FA3">
        <w:rPr>
          <w:b w:val="1"/>
          <w:bCs w:val="1"/>
          <w:sz w:val="18"/>
          <w:szCs w:val="18"/>
        </w:rPr>
        <w:t>How Protected Health Information is Used or Disclosed</w:t>
      </w:r>
    </w:p>
    <w:p w:rsidR="29769FB9" w:rsidP="29769FB9" w:rsidRDefault="29769FB9" w14:paraId="6A627491" w14:textId="51DCBD32">
      <w:pPr>
        <w:spacing w:line="240" w:lineRule="auto"/>
        <w:contextualSpacing/>
        <w:jc w:val="left"/>
        <w:rPr>
          <w:b w:val="1"/>
          <w:bCs w:val="1"/>
          <w:sz w:val="20"/>
          <w:szCs w:val="20"/>
        </w:rPr>
      </w:pPr>
    </w:p>
    <w:p w:rsidR="41AC8FA3" w:rsidP="074D27DC" w:rsidRDefault="41AC8FA3" w14:paraId="6747166B" w14:textId="57DBBCE1">
      <w:pPr>
        <w:spacing w:line="240" w:lineRule="auto"/>
        <w:contextualSpacing/>
        <w:jc w:val="left"/>
        <w:rPr>
          <w:b w:val="0"/>
          <w:bCs w:val="0"/>
          <w:sz w:val="18"/>
          <w:szCs w:val="18"/>
        </w:rPr>
      </w:pPr>
      <w:r w:rsidRPr="074D27DC" w:rsidR="41AC8FA3">
        <w:rPr>
          <w:b w:val="0"/>
          <w:bCs w:val="0"/>
          <w:sz w:val="18"/>
          <w:szCs w:val="18"/>
        </w:rPr>
        <w:t xml:space="preserve">We will only use or </w:t>
      </w:r>
      <w:r w:rsidRPr="074D27DC" w:rsidR="41AC8FA3">
        <w:rPr>
          <w:b w:val="0"/>
          <w:bCs w:val="0"/>
          <w:sz w:val="18"/>
          <w:szCs w:val="18"/>
        </w:rPr>
        <w:t>disclose</w:t>
      </w:r>
      <w:r w:rsidRPr="074D27DC" w:rsidR="41AC8FA3">
        <w:rPr>
          <w:b w:val="0"/>
          <w:bCs w:val="0"/>
          <w:sz w:val="18"/>
          <w:szCs w:val="18"/>
        </w:rPr>
        <w:t xml:space="preserve"> your protected health </w:t>
      </w:r>
      <w:r w:rsidRPr="074D27DC" w:rsidR="41AC8FA3">
        <w:rPr>
          <w:b w:val="0"/>
          <w:bCs w:val="0"/>
          <w:sz w:val="18"/>
          <w:szCs w:val="18"/>
        </w:rPr>
        <w:t>information</w:t>
      </w:r>
      <w:r w:rsidRPr="074D27DC" w:rsidR="1E7B79B1">
        <w:rPr>
          <w:b w:val="0"/>
          <w:bCs w:val="0"/>
          <w:sz w:val="18"/>
          <w:szCs w:val="18"/>
        </w:rPr>
        <w:t xml:space="preserve">  (</w:t>
      </w:r>
      <w:r w:rsidRPr="074D27DC" w:rsidR="1E7B79B1">
        <w:rPr>
          <w:b w:val="0"/>
          <w:bCs w:val="0"/>
          <w:sz w:val="18"/>
          <w:szCs w:val="18"/>
        </w:rPr>
        <w:t xml:space="preserve">PHI) </w:t>
      </w:r>
      <w:r w:rsidRPr="074D27DC" w:rsidR="41AC8FA3">
        <w:rPr>
          <w:b w:val="0"/>
          <w:bCs w:val="0"/>
          <w:sz w:val="18"/>
          <w:szCs w:val="18"/>
        </w:rPr>
        <w:t xml:space="preserve"> for</w:t>
      </w:r>
      <w:r w:rsidRPr="074D27DC" w:rsidR="41AC8FA3">
        <w:rPr>
          <w:b w:val="0"/>
          <w:bCs w:val="0"/>
          <w:sz w:val="18"/>
          <w:szCs w:val="18"/>
        </w:rPr>
        <w:t xml:space="preserve"> the following purposes allowed by HIPAA; any other uses or disclosures will require your w</w:t>
      </w:r>
      <w:r w:rsidRPr="074D27DC" w:rsidR="6FBF48B7">
        <w:rPr>
          <w:b w:val="0"/>
          <w:bCs w:val="0"/>
          <w:sz w:val="18"/>
          <w:szCs w:val="18"/>
        </w:rPr>
        <w:t>ritten consent.</w:t>
      </w:r>
    </w:p>
    <w:p w:rsidR="6FBF48B7" w:rsidP="074D27DC" w:rsidRDefault="6FBF48B7" w14:paraId="2A767D62" w14:textId="757AA1E7">
      <w:pPr>
        <w:spacing w:line="240" w:lineRule="auto"/>
        <w:contextualSpacing/>
        <w:jc w:val="left"/>
        <w:rPr>
          <w:b w:val="0"/>
          <w:bCs w:val="0"/>
          <w:sz w:val="18"/>
          <w:szCs w:val="18"/>
        </w:rPr>
      </w:pPr>
      <w:r w:rsidRPr="074D27DC" w:rsidR="6FBF48B7">
        <w:rPr>
          <w:b w:val="0"/>
          <w:bCs w:val="0"/>
          <w:sz w:val="18"/>
          <w:szCs w:val="18"/>
        </w:rPr>
        <w:t xml:space="preserve">1. </w:t>
      </w:r>
      <w:r w:rsidRPr="074D27DC" w:rsidR="6FBF48B7">
        <w:rPr>
          <w:b w:val="1"/>
          <w:bCs w:val="1"/>
          <w:sz w:val="18"/>
          <w:szCs w:val="18"/>
        </w:rPr>
        <w:t xml:space="preserve">Treatment- </w:t>
      </w:r>
      <w:r w:rsidRPr="074D27DC" w:rsidR="6FBF48B7">
        <w:rPr>
          <w:b w:val="0"/>
          <w:bCs w:val="0"/>
          <w:sz w:val="18"/>
          <w:szCs w:val="18"/>
        </w:rPr>
        <w:t>We will use your PHI to provide our medical care/</w:t>
      </w:r>
      <w:r w:rsidRPr="074D27DC" w:rsidR="681DEC2F">
        <w:rPr>
          <w:b w:val="0"/>
          <w:bCs w:val="0"/>
          <w:sz w:val="18"/>
          <w:szCs w:val="18"/>
        </w:rPr>
        <w:t>services. Our employees may read or use your protected heal</w:t>
      </w:r>
      <w:r w:rsidRPr="074D27DC" w:rsidR="0B31557A">
        <w:rPr>
          <w:b w:val="0"/>
          <w:bCs w:val="0"/>
          <w:sz w:val="18"/>
          <w:szCs w:val="18"/>
        </w:rPr>
        <w:t xml:space="preserve">th information to make informed decisions about your treatment. We may also </w:t>
      </w:r>
      <w:r w:rsidRPr="074D27DC" w:rsidR="0B31557A">
        <w:rPr>
          <w:b w:val="0"/>
          <w:bCs w:val="0"/>
          <w:sz w:val="18"/>
          <w:szCs w:val="18"/>
        </w:rPr>
        <w:t>disclose</w:t>
      </w:r>
      <w:r w:rsidRPr="074D27DC" w:rsidR="0B31557A">
        <w:rPr>
          <w:b w:val="0"/>
          <w:bCs w:val="0"/>
          <w:sz w:val="18"/>
          <w:szCs w:val="18"/>
        </w:rPr>
        <w:t xml:space="preserve"> your PHI to another doctor who is treating you. </w:t>
      </w:r>
    </w:p>
    <w:p w:rsidR="0B31557A" w:rsidP="074D27DC" w:rsidRDefault="0B31557A" w14:paraId="7EED3BAF" w14:textId="1EE85FC8">
      <w:pPr>
        <w:spacing w:line="240" w:lineRule="auto"/>
        <w:contextualSpacing/>
        <w:jc w:val="left"/>
        <w:rPr>
          <w:b w:val="0"/>
          <w:bCs w:val="0"/>
          <w:sz w:val="18"/>
          <w:szCs w:val="18"/>
        </w:rPr>
      </w:pPr>
      <w:r w:rsidRPr="074D27DC" w:rsidR="0B31557A">
        <w:rPr>
          <w:b w:val="0"/>
          <w:bCs w:val="0"/>
          <w:sz w:val="18"/>
          <w:szCs w:val="18"/>
        </w:rPr>
        <w:t xml:space="preserve">2. </w:t>
      </w:r>
      <w:r w:rsidRPr="074D27DC" w:rsidR="0B31557A">
        <w:rPr>
          <w:b w:val="1"/>
          <w:bCs w:val="1"/>
          <w:sz w:val="18"/>
          <w:szCs w:val="18"/>
        </w:rPr>
        <w:t xml:space="preserve">Payment- </w:t>
      </w:r>
      <w:r w:rsidRPr="074D27DC" w:rsidR="0B31557A">
        <w:rPr>
          <w:b w:val="0"/>
          <w:bCs w:val="0"/>
          <w:sz w:val="18"/>
          <w:szCs w:val="18"/>
        </w:rPr>
        <w:t xml:space="preserve">We will use your PHI and </w:t>
      </w:r>
      <w:r w:rsidRPr="074D27DC" w:rsidR="0B31557A">
        <w:rPr>
          <w:b w:val="0"/>
          <w:bCs w:val="0"/>
          <w:sz w:val="18"/>
          <w:szCs w:val="18"/>
        </w:rPr>
        <w:t>disclose</w:t>
      </w:r>
      <w:r w:rsidRPr="074D27DC" w:rsidR="0B31557A">
        <w:rPr>
          <w:b w:val="0"/>
          <w:bCs w:val="0"/>
          <w:sz w:val="18"/>
          <w:szCs w:val="18"/>
        </w:rPr>
        <w:t xml:space="preserve"> it to others as necessary to collect payment for treatments that we provide.</w:t>
      </w:r>
      <w:r w:rsidRPr="074D27DC" w:rsidR="0B31557A">
        <w:rPr>
          <w:b w:val="0"/>
          <w:bCs w:val="0"/>
          <w:sz w:val="18"/>
          <w:szCs w:val="18"/>
        </w:rPr>
        <w:t xml:space="preserve"> </w:t>
      </w:r>
      <w:r w:rsidRPr="074D27DC" w:rsidR="681A7464">
        <w:rPr>
          <w:b w:val="0"/>
          <w:bCs w:val="0"/>
          <w:sz w:val="18"/>
          <w:szCs w:val="18"/>
        </w:rPr>
        <w:t xml:space="preserve">We may use it to prepare a bill, and we may send that bill to your insurance company, or any company we </w:t>
      </w:r>
      <w:r w:rsidRPr="074D27DC" w:rsidR="681A7464">
        <w:rPr>
          <w:b w:val="0"/>
          <w:bCs w:val="0"/>
          <w:sz w:val="18"/>
          <w:szCs w:val="18"/>
        </w:rPr>
        <w:t>utilize</w:t>
      </w:r>
      <w:r w:rsidRPr="074D27DC" w:rsidR="681A7464">
        <w:rPr>
          <w:b w:val="0"/>
          <w:bCs w:val="0"/>
          <w:sz w:val="18"/>
          <w:szCs w:val="18"/>
        </w:rPr>
        <w:t xml:space="preserve"> for payment related services. We will </w:t>
      </w:r>
      <w:r w:rsidRPr="074D27DC" w:rsidR="681A7464">
        <w:rPr>
          <w:b w:val="0"/>
          <w:bCs w:val="0"/>
          <w:sz w:val="18"/>
          <w:szCs w:val="18"/>
        </w:rPr>
        <w:t>not</w:t>
      </w:r>
      <w:r w:rsidRPr="074D27DC" w:rsidR="681A7464">
        <w:rPr>
          <w:b w:val="0"/>
          <w:bCs w:val="0"/>
          <w:sz w:val="18"/>
          <w:szCs w:val="18"/>
        </w:rPr>
        <w:t xml:space="preserve"> however</w:t>
      </w:r>
      <w:r w:rsidRPr="074D27DC" w:rsidR="29A4831A">
        <w:rPr>
          <w:b w:val="0"/>
          <w:bCs w:val="0"/>
          <w:sz w:val="18"/>
          <w:szCs w:val="18"/>
        </w:rPr>
        <w:t xml:space="preserve">, </w:t>
      </w:r>
      <w:r w:rsidRPr="074D27DC" w:rsidR="29A4831A">
        <w:rPr>
          <w:b w:val="0"/>
          <w:bCs w:val="0"/>
          <w:sz w:val="18"/>
          <w:szCs w:val="18"/>
        </w:rPr>
        <w:t>disclose</w:t>
      </w:r>
      <w:r w:rsidRPr="074D27DC" w:rsidR="29A4831A">
        <w:rPr>
          <w:b w:val="0"/>
          <w:bCs w:val="0"/>
          <w:sz w:val="18"/>
          <w:szCs w:val="18"/>
        </w:rPr>
        <w:t xml:space="preserve"> more information than necessary for payment. </w:t>
      </w:r>
    </w:p>
    <w:p w:rsidR="29A4831A" w:rsidP="074D27DC" w:rsidRDefault="29A4831A" w14:paraId="57AD56EF" w14:textId="6C27837D">
      <w:pPr>
        <w:spacing w:line="240" w:lineRule="auto"/>
        <w:contextualSpacing/>
        <w:jc w:val="left"/>
        <w:rPr>
          <w:b w:val="0"/>
          <w:bCs w:val="0"/>
          <w:sz w:val="18"/>
          <w:szCs w:val="18"/>
        </w:rPr>
      </w:pPr>
      <w:r w:rsidRPr="074D27DC" w:rsidR="29A4831A">
        <w:rPr>
          <w:b w:val="0"/>
          <w:bCs w:val="0"/>
          <w:sz w:val="18"/>
          <w:szCs w:val="18"/>
        </w:rPr>
        <w:t xml:space="preserve">3. </w:t>
      </w:r>
      <w:r w:rsidRPr="074D27DC" w:rsidR="29A4831A">
        <w:rPr>
          <w:b w:val="1"/>
          <w:bCs w:val="1"/>
          <w:sz w:val="18"/>
          <w:szCs w:val="18"/>
        </w:rPr>
        <w:t xml:space="preserve">Healthcare Operations- </w:t>
      </w:r>
      <w:r w:rsidRPr="074D27DC" w:rsidR="29A4831A">
        <w:rPr>
          <w:b w:val="0"/>
          <w:bCs w:val="0"/>
          <w:sz w:val="18"/>
          <w:szCs w:val="18"/>
        </w:rPr>
        <w:t>We may use PHI for any a</w:t>
      </w:r>
      <w:r w:rsidRPr="074D27DC" w:rsidR="39B94183">
        <w:rPr>
          <w:b w:val="0"/>
          <w:bCs w:val="0"/>
          <w:sz w:val="18"/>
          <w:szCs w:val="18"/>
        </w:rPr>
        <w:t xml:space="preserve">ctivities necessary to </w:t>
      </w:r>
      <w:r w:rsidRPr="074D27DC" w:rsidR="39B94183">
        <w:rPr>
          <w:b w:val="0"/>
          <w:bCs w:val="0"/>
          <w:sz w:val="18"/>
          <w:szCs w:val="18"/>
        </w:rPr>
        <w:t>operate</w:t>
      </w:r>
      <w:r w:rsidRPr="074D27DC" w:rsidR="39B94183">
        <w:rPr>
          <w:b w:val="0"/>
          <w:bCs w:val="0"/>
          <w:sz w:val="18"/>
          <w:szCs w:val="18"/>
        </w:rPr>
        <w:t xml:space="preserve"> our business. This may entail disclosing information to our staff members for the </w:t>
      </w:r>
      <w:r w:rsidRPr="074D27DC" w:rsidR="1E2D70ED">
        <w:rPr>
          <w:b w:val="0"/>
          <w:bCs w:val="0"/>
          <w:sz w:val="18"/>
          <w:szCs w:val="18"/>
        </w:rPr>
        <w:t xml:space="preserve">purpose of </w:t>
      </w:r>
      <w:r w:rsidRPr="074D27DC" w:rsidR="1E2D70ED">
        <w:rPr>
          <w:b w:val="0"/>
          <w:bCs w:val="0"/>
          <w:sz w:val="18"/>
          <w:szCs w:val="18"/>
        </w:rPr>
        <w:t>performance</w:t>
      </w:r>
      <w:r w:rsidRPr="074D27DC" w:rsidR="1E2D70ED">
        <w:rPr>
          <w:b w:val="0"/>
          <w:bCs w:val="0"/>
          <w:sz w:val="18"/>
          <w:szCs w:val="18"/>
        </w:rPr>
        <w:t xml:space="preserve"> of our staff or to plan services we may need to expand on. We may also </w:t>
      </w:r>
      <w:r w:rsidRPr="074D27DC" w:rsidR="1E2D70ED">
        <w:rPr>
          <w:b w:val="0"/>
          <w:bCs w:val="0"/>
          <w:sz w:val="18"/>
          <w:szCs w:val="18"/>
        </w:rPr>
        <w:t>disclose</w:t>
      </w:r>
      <w:r w:rsidRPr="074D27DC" w:rsidR="1E2D70ED">
        <w:rPr>
          <w:b w:val="0"/>
          <w:bCs w:val="0"/>
          <w:sz w:val="18"/>
          <w:szCs w:val="18"/>
        </w:rPr>
        <w:t xml:space="preserve"> PHI to </w:t>
      </w:r>
      <w:r w:rsidRPr="074D27DC" w:rsidR="5B632E2B">
        <w:rPr>
          <w:b w:val="0"/>
          <w:bCs w:val="0"/>
          <w:sz w:val="18"/>
          <w:szCs w:val="18"/>
        </w:rPr>
        <w:t>those who we contract to provide services such as attorneys, auditors, accreditation services, and consultants.</w:t>
      </w:r>
    </w:p>
    <w:p w:rsidR="3827BA44" w:rsidP="074D27DC" w:rsidRDefault="3827BA44" w14:paraId="0F9D4626" w14:textId="16BFC3F9">
      <w:pPr>
        <w:spacing w:line="240" w:lineRule="auto"/>
        <w:contextualSpacing/>
        <w:jc w:val="left"/>
        <w:rPr>
          <w:b w:val="1"/>
          <w:bCs w:val="1"/>
          <w:sz w:val="18"/>
          <w:szCs w:val="18"/>
        </w:rPr>
      </w:pPr>
      <w:r w:rsidRPr="074D27DC" w:rsidR="3827BA44">
        <w:rPr>
          <w:b w:val="0"/>
          <w:bCs w:val="0"/>
          <w:sz w:val="18"/>
          <w:szCs w:val="18"/>
        </w:rPr>
        <w:t xml:space="preserve">4. </w:t>
      </w:r>
      <w:r w:rsidRPr="074D27DC" w:rsidR="3827BA44">
        <w:rPr>
          <w:b w:val="1"/>
          <w:bCs w:val="1"/>
          <w:sz w:val="18"/>
          <w:szCs w:val="18"/>
        </w:rPr>
        <w:t xml:space="preserve">Legal Requirement and Restrictions on Government Access to Health Information- </w:t>
      </w:r>
    </w:p>
    <w:p w:rsidR="3827BA44" w:rsidP="074D27DC" w:rsidRDefault="3827BA44" w14:paraId="04F4B1ED" w14:textId="590A63EE">
      <w:pPr>
        <w:spacing w:line="240" w:lineRule="auto"/>
        <w:contextualSpacing/>
        <w:jc w:val="left"/>
        <w:rPr>
          <w:b w:val="0"/>
          <w:bCs w:val="0"/>
          <w:sz w:val="18"/>
          <w:szCs w:val="18"/>
        </w:rPr>
      </w:pPr>
      <w:r w:rsidRPr="074D27DC" w:rsidR="3827BA44">
        <w:rPr>
          <w:b w:val="0"/>
          <w:bCs w:val="0"/>
          <w:sz w:val="18"/>
          <w:szCs w:val="18"/>
        </w:rPr>
        <w:t xml:space="preserve">We will </w:t>
      </w:r>
      <w:r w:rsidRPr="074D27DC" w:rsidR="3827BA44">
        <w:rPr>
          <w:b w:val="0"/>
          <w:bCs w:val="0"/>
          <w:sz w:val="18"/>
          <w:szCs w:val="18"/>
        </w:rPr>
        <w:t>disclose</w:t>
      </w:r>
      <w:r w:rsidRPr="074D27DC" w:rsidR="3827BA44">
        <w:rPr>
          <w:b w:val="0"/>
          <w:bCs w:val="0"/>
          <w:sz w:val="18"/>
          <w:szCs w:val="18"/>
        </w:rPr>
        <w:t xml:space="preserve"> PHI when required by law to do so. This may include reporting to government agencies which </w:t>
      </w:r>
      <w:r w:rsidRPr="074D27DC" w:rsidR="3827BA44">
        <w:rPr>
          <w:b w:val="0"/>
          <w:bCs w:val="0"/>
          <w:sz w:val="18"/>
          <w:szCs w:val="18"/>
        </w:rPr>
        <w:t>monitor</w:t>
      </w:r>
      <w:r w:rsidRPr="074D27DC" w:rsidR="3827BA44">
        <w:rPr>
          <w:b w:val="0"/>
          <w:bCs w:val="0"/>
          <w:sz w:val="18"/>
          <w:szCs w:val="18"/>
        </w:rPr>
        <w:t xml:space="preserve"> the healthcare system (</w:t>
      </w:r>
      <w:r w:rsidRPr="074D27DC" w:rsidR="3827BA44">
        <w:rPr>
          <w:b w:val="0"/>
          <w:bCs w:val="0"/>
          <w:sz w:val="18"/>
          <w:szCs w:val="18"/>
        </w:rPr>
        <w:t>i.e</w:t>
      </w:r>
      <w:r w:rsidRPr="074D27DC" w:rsidR="09B15F26">
        <w:rPr>
          <w:b w:val="0"/>
          <w:bCs w:val="0"/>
          <w:sz w:val="18"/>
          <w:szCs w:val="18"/>
        </w:rPr>
        <w:t>.</w:t>
      </w:r>
      <w:r w:rsidRPr="074D27DC" w:rsidR="09B15F26">
        <w:rPr>
          <w:b w:val="0"/>
          <w:bCs w:val="0"/>
          <w:sz w:val="18"/>
          <w:szCs w:val="18"/>
        </w:rPr>
        <w:t xml:space="preserve"> Medicare), and to ensure compliance with offices of the Department of Health and Human Services and Office fo</w:t>
      </w:r>
      <w:r w:rsidRPr="074D27DC" w:rsidR="5269D309">
        <w:rPr>
          <w:b w:val="0"/>
          <w:bCs w:val="0"/>
          <w:sz w:val="18"/>
          <w:szCs w:val="18"/>
        </w:rPr>
        <w:t xml:space="preserve">r Civil Rights. We will also </w:t>
      </w:r>
      <w:r w:rsidRPr="074D27DC" w:rsidR="5269D309">
        <w:rPr>
          <w:b w:val="0"/>
          <w:bCs w:val="0"/>
          <w:sz w:val="18"/>
          <w:szCs w:val="18"/>
        </w:rPr>
        <w:t>disclose</w:t>
      </w:r>
      <w:r w:rsidRPr="074D27DC" w:rsidR="5269D309">
        <w:rPr>
          <w:b w:val="0"/>
          <w:bCs w:val="0"/>
          <w:sz w:val="18"/>
          <w:szCs w:val="18"/>
        </w:rPr>
        <w:t xml:space="preserve"> PHI when </w:t>
      </w:r>
      <w:r w:rsidRPr="074D27DC" w:rsidR="5269D309">
        <w:rPr>
          <w:b w:val="0"/>
          <w:bCs w:val="0"/>
          <w:sz w:val="18"/>
          <w:szCs w:val="18"/>
        </w:rPr>
        <w:t>required</w:t>
      </w:r>
      <w:r w:rsidRPr="074D27DC" w:rsidR="5269D309">
        <w:rPr>
          <w:b w:val="0"/>
          <w:bCs w:val="0"/>
          <w:sz w:val="18"/>
          <w:szCs w:val="18"/>
        </w:rPr>
        <w:t xml:space="preserve"> to do so by court order/</w:t>
      </w:r>
      <w:r w:rsidRPr="074D27DC" w:rsidR="5269D309">
        <w:rPr>
          <w:b w:val="0"/>
          <w:bCs w:val="0"/>
          <w:sz w:val="18"/>
          <w:szCs w:val="18"/>
        </w:rPr>
        <w:t>subpnea</w:t>
      </w:r>
      <w:r w:rsidRPr="074D27DC" w:rsidR="5269D309">
        <w:rPr>
          <w:b w:val="0"/>
          <w:bCs w:val="0"/>
          <w:sz w:val="18"/>
          <w:szCs w:val="18"/>
        </w:rPr>
        <w:t>.</w:t>
      </w:r>
    </w:p>
    <w:p w:rsidR="5269D309" w:rsidP="074D27DC" w:rsidRDefault="5269D309" w14:paraId="3DC84DF7" w14:textId="788D277B">
      <w:pPr>
        <w:spacing w:line="240" w:lineRule="auto"/>
        <w:contextualSpacing/>
        <w:jc w:val="left"/>
        <w:rPr>
          <w:b w:val="0"/>
          <w:bCs w:val="0"/>
          <w:sz w:val="18"/>
          <w:szCs w:val="18"/>
        </w:rPr>
      </w:pPr>
      <w:r w:rsidRPr="074D27DC" w:rsidR="5269D309">
        <w:rPr>
          <w:b w:val="0"/>
          <w:bCs w:val="0"/>
          <w:sz w:val="18"/>
          <w:szCs w:val="18"/>
        </w:rPr>
        <w:t xml:space="preserve">5. </w:t>
      </w:r>
      <w:r w:rsidRPr="074D27DC" w:rsidR="5269D309">
        <w:rPr>
          <w:b w:val="1"/>
          <w:bCs w:val="1"/>
          <w:sz w:val="18"/>
          <w:szCs w:val="18"/>
        </w:rPr>
        <w:t xml:space="preserve">Public Health- </w:t>
      </w:r>
      <w:r w:rsidRPr="074D27DC" w:rsidR="5269D309">
        <w:rPr>
          <w:b w:val="0"/>
          <w:bCs w:val="0"/>
          <w:sz w:val="18"/>
          <w:szCs w:val="18"/>
        </w:rPr>
        <w:t xml:space="preserve">We will </w:t>
      </w:r>
      <w:r w:rsidRPr="074D27DC" w:rsidR="5269D309">
        <w:rPr>
          <w:b w:val="0"/>
          <w:bCs w:val="0"/>
          <w:sz w:val="18"/>
          <w:szCs w:val="18"/>
        </w:rPr>
        <w:t>disclose</w:t>
      </w:r>
      <w:r w:rsidRPr="074D27DC" w:rsidR="5269D309">
        <w:rPr>
          <w:b w:val="0"/>
          <w:bCs w:val="0"/>
          <w:sz w:val="18"/>
          <w:szCs w:val="18"/>
        </w:rPr>
        <w:t xml:space="preserve"> PHI as necessary to report c</w:t>
      </w:r>
      <w:r w:rsidRPr="074D27DC" w:rsidR="59A73F0E">
        <w:rPr>
          <w:b w:val="0"/>
          <w:bCs w:val="0"/>
          <w:sz w:val="18"/>
          <w:szCs w:val="18"/>
        </w:rPr>
        <w:t>ertain diseases, births, deaths, and reactions to certain treatments.</w:t>
      </w:r>
    </w:p>
    <w:p w:rsidR="59A73F0E" w:rsidP="074D27DC" w:rsidRDefault="59A73F0E" w14:paraId="7B20D279" w14:textId="34A91D1E">
      <w:pPr>
        <w:spacing w:line="240" w:lineRule="auto"/>
        <w:contextualSpacing/>
        <w:jc w:val="left"/>
        <w:rPr>
          <w:b w:val="0"/>
          <w:bCs w:val="0"/>
          <w:sz w:val="18"/>
          <w:szCs w:val="18"/>
        </w:rPr>
      </w:pPr>
      <w:r w:rsidRPr="074D27DC" w:rsidR="59A73F0E">
        <w:rPr>
          <w:b w:val="0"/>
          <w:bCs w:val="0"/>
          <w:sz w:val="18"/>
          <w:szCs w:val="18"/>
        </w:rPr>
        <w:t xml:space="preserve">6. </w:t>
      </w:r>
      <w:r w:rsidRPr="074D27DC" w:rsidR="4C281403">
        <w:rPr>
          <w:b w:val="1"/>
          <w:bCs w:val="1"/>
          <w:sz w:val="18"/>
          <w:szCs w:val="18"/>
        </w:rPr>
        <w:t xml:space="preserve">Reporting of Abuse- </w:t>
      </w:r>
      <w:r w:rsidRPr="074D27DC" w:rsidR="4C281403">
        <w:rPr>
          <w:b w:val="0"/>
          <w:bCs w:val="0"/>
          <w:sz w:val="18"/>
          <w:szCs w:val="18"/>
        </w:rPr>
        <w:t xml:space="preserve">We may </w:t>
      </w:r>
      <w:r w:rsidRPr="074D27DC" w:rsidR="4C281403">
        <w:rPr>
          <w:b w:val="0"/>
          <w:bCs w:val="0"/>
          <w:sz w:val="18"/>
          <w:szCs w:val="18"/>
        </w:rPr>
        <w:t>disclose</w:t>
      </w:r>
      <w:r w:rsidRPr="074D27DC" w:rsidR="4C281403">
        <w:rPr>
          <w:b w:val="0"/>
          <w:bCs w:val="0"/>
          <w:sz w:val="18"/>
          <w:szCs w:val="18"/>
        </w:rPr>
        <w:t xml:space="preserve"> PHI when the information relates to a victim of abuse, neglect, or domestic violence. We will make this report only </w:t>
      </w:r>
      <w:r w:rsidRPr="074D27DC" w:rsidR="4C281403">
        <w:rPr>
          <w:b w:val="0"/>
          <w:bCs w:val="0"/>
          <w:sz w:val="18"/>
          <w:szCs w:val="18"/>
        </w:rPr>
        <w:t>in accordance with</w:t>
      </w:r>
      <w:r w:rsidRPr="074D27DC" w:rsidR="4C281403">
        <w:rPr>
          <w:b w:val="0"/>
          <w:bCs w:val="0"/>
          <w:sz w:val="18"/>
          <w:szCs w:val="18"/>
        </w:rPr>
        <w:t xml:space="preserve"> laws that require or allow such repo</w:t>
      </w:r>
      <w:r w:rsidRPr="074D27DC" w:rsidR="2FE1DFEB">
        <w:rPr>
          <w:b w:val="0"/>
          <w:bCs w:val="0"/>
          <w:sz w:val="18"/>
          <w:szCs w:val="18"/>
        </w:rPr>
        <w:t>rting, or with your permission as follows-</w:t>
      </w:r>
    </w:p>
    <w:p w:rsidR="2FE1DFEB" w:rsidP="074D27DC" w:rsidRDefault="2FE1DFEB" w14:paraId="6C30496E" w14:textId="70061D63">
      <w:pPr>
        <w:spacing w:line="240" w:lineRule="auto"/>
        <w:contextualSpacing/>
        <w:jc w:val="left"/>
        <w:rPr>
          <w:b w:val="0"/>
          <w:bCs w:val="0"/>
          <w:sz w:val="18"/>
          <w:szCs w:val="18"/>
        </w:rPr>
      </w:pPr>
      <w:r w:rsidRPr="074D27DC" w:rsidR="2FE1DFEB">
        <w:rPr>
          <w:b w:val="0"/>
          <w:bCs w:val="0"/>
          <w:sz w:val="18"/>
          <w:szCs w:val="18"/>
        </w:rPr>
        <w:t xml:space="preserve">- </w:t>
      </w:r>
      <w:r w:rsidRPr="074D27DC" w:rsidR="2FE1DFEB">
        <w:rPr>
          <w:b w:val="1"/>
          <w:bCs w:val="1"/>
          <w:sz w:val="18"/>
          <w:szCs w:val="18"/>
        </w:rPr>
        <w:t xml:space="preserve">Mandatory reporting: </w:t>
      </w:r>
      <w:r w:rsidRPr="074D27DC" w:rsidR="2FE1DFEB">
        <w:rPr>
          <w:b w:val="0"/>
          <w:bCs w:val="0"/>
          <w:sz w:val="18"/>
          <w:szCs w:val="18"/>
        </w:rPr>
        <w:t xml:space="preserve"> If one of our staff members (doctor/physician) has a reasonable belief that a </w:t>
      </w:r>
      <w:r>
        <w:tab/>
      </w:r>
      <w:r>
        <w:tab/>
      </w:r>
      <w:r w:rsidRPr="074D27DC" w:rsidR="2FE1DFEB">
        <w:rPr>
          <w:b w:val="0"/>
          <w:bCs w:val="0"/>
          <w:sz w:val="18"/>
          <w:szCs w:val="18"/>
        </w:rPr>
        <w:t>minor child</w:t>
      </w:r>
      <w:r w:rsidRPr="074D27DC" w:rsidR="0846E93C">
        <w:rPr>
          <w:b w:val="0"/>
          <w:bCs w:val="0"/>
          <w:sz w:val="18"/>
          <w:szCs w:val="18"/>
        </w:rPr>
        <w:t xml:space="preserve"> is or has been abused/neglected, it is our duty as physicians within mandatory reporting, </w:t>
      </w:r>
      <w:r>
        <w:tab/>
      </w:r>
      <w:r>
        <w:tab/>
      </w:r>
      <w:r w:rsidRPr="074D27DC" w:rsidR="0846E93C">
        <w:rPr>
          <w:b w:val="0"/>
          <w:bCs w:val="0"/>
          <w:sz w:val="18"/>
          <w:szCs w:val="18"/>
        </w:rPr>
        <w:t xml:space="preserve">to </w:t>
      </w:r>
      <w:r w:rsidRPr="074D27DC" w:rsidR="0846E93C">
        <w:rPr>
          <w:b w:val="0"/>
          <w:bCs w:val="0"/>
          <w:sz w:val="18"/>
          <w:szCs w:val="18"/>
        </w:rPr>
        <w:t>immediately</w:t>
      </w:r>
      <w:r w:rsidRPr="074D27DC" w:rsidR="0846E93C">
        <w:rPr>
          <w:b w:val="0"/>
          <w:bCs w:val="0"/>
          <w:sz w:val="18"/>
          <w:szCs w:val="18"/>
        </w:rPr>
        <w:t xml:space="preserve"> report such </w:t>
      </w:r>
      <w:r w:rsidRPr="074D27DC" w:rsidR="1CD542A1">
        <w:rPr>
          <w:b w:val="0"/>
          <w:bCs w:val="0"/>
          <w:sz w:val="18"/>
          <w:szCs w:val="18"/>
        </w:rPr>
        <w:t>suspected abuse/neglect to the state of Missouri; and</w:t>
      </w:r>
    </w:p>
    <w:p w:rsidR="1CD542A1" w:rsidP="074D27DC" w:rsidRDefault="1CD542A1" w14:paraId="57A14463" w14:textId="3AD9B290">
      <w:pPr>
        <w:spacing w:line="240" w:lineRule="auto"/>
        <w:contextualSpacing/>
        <w:jc w:val="left"/>
        <w:rPr>
          <w:b w:val="0"/>
          <w:bCs w:val="0"/>
          <w:sz w:val="18"/>
          <w:szCs w:val="18"/>
        </w:rPr>
      </w:pPr>
      <w:r w:rsidRPr="074D27DC" w:rsidR="1CD542A1">
        <w:rPr>
          <w:b w:val="0"/>
          <w:bCs w:val="0"/>
          <w:sz w:val="18"/>
          <w:szCs w:val="18"/>
        </w:rPr>
        <w:t xml:space="preserve">- </w:t>
      </w:r>
      <w:r w:rsidRPr="074D27DC" w:rsidR="1CD542A1">
        <w:rPr>
          <w:b w:val="1"/>
          <w:bCs w:val="1"/>
          <w:sz w:val="18"/>
          <w:szCs w:val="18"/>
        </w:rPr>
        <w:t xml:space="preserve">Reporting of abuse with permission: </w:t>
      </w:r>
      <w:r w:rsidRPr="074D27DC" w:rsidR="29013663">
        <w:rPr>
          <w:b w:val="0"/>
          <w:bCs w:val="0"/>
          <w:sz w:val="18"/>
          <w:szCs w:val="18"/>
        </w:rPr>
        <w:t xml:space="preserve">If </w:t>
      </w:r>
      <w:r w:rsidRPr="074D27DC" w:rsidR="59A90253">
        <w:rPr>
          <w:b w:val="0"/>
          <w:bCs w:val="0"/>
          <w:sz w:val="18"/>
          <w:szCs w:val="18"/>
        </w:rPr>
        <w:t xml:space="preserve">the physician </w:t>
      </w:r>
      <w:r w:rsidRPr="074D27DC" w:rsidR="7242A88C">
        <w:rPr>
          <w:b w:val="0"/>
          <w:bCs w:val="0"/>
          <w:sz w:val="18"/>
          <w:szCs w:val="18"/>
        </w:rPr>
        <w:t xml:space="preserve">has </w:t>
      </w:r>
      <w:r w:rsidRPr="074D27DC" w:rsidR="7242A88C">
        <w:rPr>
          <w:b w:val="0"/>
          <w:bCs w:val="0"/>
          <w:sz w:val="18"/>
          <w:szCs w:val="18"/>
        </w:rPr>
        <w:t>a reasonable</w:t>
      </w:r>
      <w:r w:rsidRPr="074D27DC" w:rsidR="7242A88C">
        <w:rPr>
          <w:b w:val="0"/>
          <w:bCs w:val="0"/>
          <w:sz w:val="18"/>
          <w:szCs w:val="18"/>
        </w:rPr>
        <w:t xml:space="preserve"> cause to believe that an </w:t>
      </w:r>
      <w:r>
        <w:tab/>
      </w:r>
      <w:r>
        <w:tab/>
      </w:r>
      <w:r w:rsidRPr="074D27DC" w:rsidR="7242A88C">
        <w:rPr>
          <w:b w:val="0"/>
          <w:bCs w:val="0"/>
          <w:sz w:val="18"/>
          <w:szCs w:val="18"/>
        </w:rPr>
        <w:t xml:space="preserve">adult patient may be the victim of abuse, the physician will offer immediate </w:t>
      </w:r>
      <w:r w:rsidRPr="074D27DC" w:rsidR="4B32A8C5">
        <w:rPr>
          <w:b w:val="0"/>
          <w:bCs w:val="0"/>
          <w:sz w:val="18"/>
          <w:szCs w:val="18"/>
        </w:rPr>
        <w:t xml:space="preserve">information regarding </w:t>
      </w:r>
      <w:r>
        <w:tab/>
      </w:r>
      <w:r>
        <w:tab/>
      </w:r>
      <w:r w:rsidRPr="074D27DC" w:rsidR="4B32A8C5">
        <w:rPr>
          <w:b w:val="0"/>
          <w:bCs w:val="0"/>
          <w:sz w:val="18"/>
          <w:szCs w:val="18"/>
        </w:rPr>
        <w:t>services available to him/her.</w:t>
      </w:r>
    </w:p>
    <w:p w:rsidR="75ABB808" w:rsidP="074D27DC" w:rsidRDefault="75ABB808" w14:paraId="783C33CB" w14:textId="2090A26A">
      <w:pPr>
        <w:spacing w:line="240" w:lineRule="auto"/>
        <w:contextualSpacing/>
        <w:jc w:val="left"/>
        <w:rPr>
          <w:b w:val="0"/>
          <w:bCs w:val="0"/>
          <w:sz w:val="18"/>
          <w:szCs w:val="18"/>
        </w:rPr>
      </w:pPr>
      <w:r w:rsidRPr="074D27DC" w:rsidR="75ABB808">
        <w:rPr>
          <w:b w:val="0"/>
          <w:bCs w:val="0"/>
          <w:sz w:val="18"/>
          <w:szCs w:val="18"/>
        </w:rPr>
        <w:t xml:space="preserve">7. </w:t>
      </w:r>
      <w:r w:rsidRPr="074D27DC" w:rsidR="75ABB808">
        <w:rPr>
          <w:b w:val="1"/>
          <w:bCs w:val="1"/>
          <w:sz w:val="18"/>
          <w:szCs w:val="18"/>
        </w:rPr>
        <w:t xml:space="preserve">Law Enforcement- </w:t>
      </w:r>
      <w:r w:rsidRPr="074D27DC" w:rsidR="75ABB808">
        <w:rPr>
          <w:b w:val="0"/>
          <w:bCs w:val="0"/>
          <w:sz w:val="18"/>
          <w:szCs w:val="18"/>
        </w:rPr>
        <w:t xml:space="preserve">We may </w:t>
      </w:r>
      <w:r w:rsidRPr="074D27DC" w:rsidR="75ABB808">
        <w:rPr>
          <w:b w:val="0"/>
          <w:bCs w:val="0"/>
          <w:sz w:val="18"/>
          <w:szCs w:val="18"/>
        </w:rPr>
        <w:t>disclose</w:t>
      </w:r>
      <w:r w:rsidRPr="074D27DC" w:rsidR="75ABB808">
        <w:rPr>
          <w:b w:val="0"/>
          <w:bCs w:val="0"/>
          <w:sz w:val="18"/>
          <w:szCs w:val="18"/>
        </w:rPr>
        <w:t xml:space="preserve"> PHI to law enforcement, when necessary, if information is needed to help find a suspect and/or fugitive</w:t>
      </w:r>
      <w:r w:rsidRPr="074D27DC" w:rsidR="14E98767">
        <w:rPr>
          <w:b w:val="0"/>
          <w:bCs w:val="0"/>
          <w:sz w:val="18"/>
          <w:szCs w:val="18"/>
        </w:rPr>
        <w:t xml:space="preserve">, witness, missing person, or anyone in connection to a crime. We must also </w:t>
      </w:r>
      <w:r w:rsidRPr="074D27DC" w:rsidR="14E98767">
        <w:rPr>
          <w:b w:val="0"/>
          <w:bCs w:val="0"/>
          <w:sz w:val="18"/>
          <w:szCs w:val="18"/>
        </w:rPr>
        <w:t>disclose</w:t>
      </w:r>
      <w:r w:rsidRPr="074D27DC" w:rsidR="14E98767">
        <w:rPr>
          <w:b w:val="0"/>
          <w:bCs w:val="0"/>
          <w:sz w:val="18"/>
          <w:szCs w:val="18"/>
        </w:rPr>
        <w:t xml:space="preserve"> PHI if </w:t>
      </w:r>
      <w:r w:rsidRPr="074D27DC" w:rsidR="14E98767">
        <w:rPr>
          <w:b w:val="0"/>
          <w:bCs w:val="0"/>
          <w:sz w:val="18"/>
          <w:szCs w:val="18"/>
        </w:rPr>
        <w:t>requesting</w:t>
      </w:r>
      <w:r w:rsidRPr="074D27DC" w:rsidR="14E98767">
        <w:rPr>
          <w:b w:val="0"/>
          <w:bCs w:val="0"/>
          <w:sz w:val="18"/>
          <w:szCs w:val="18"/>
        </w:rPr>
        <w:t xml:space="preserve"> by a federal agency investigating our compliance with federal privacy regulations.</w:t>
      </w:r>
    </w:p>
    <w:p w:rsidR="14E98767" w:rsidP="074D27DC" w:rsidRDefault="14E98767" w14:paraId="22E371D7" w14:textId="07E206E2">
      <w:pPr>
        <w:spacing w:line="240" w:lineRule="auto"/>
        <w:contextualSpacing/>
        <w:jc w:val="left"/>
        <w:rPr>
          <w:b w:val="0"/>
          <w:bCs w:val="0"/>
          <w:sz w:val="18"/>
          <w:szCs w:val="18"/>
        </w:rPr>
      </w:pPr>
      <w:r w:rsidRPr="074D27DC" w:rsidR="14E98767">
        <w:rPr>
          <w:b w:val="0"/>
          <w:bCs w:val="0"/>
          <w:sz w:val="18"/>
          <w:szCs w:val="18"/>
        </w:rPr>
        <w:t xml:space="preserve">8. </w:t>
      </w:r>
      <w:r w:rsidRPr="074D27DC" w:rsidR="14E98767">
        <w:rPr>
          <w:b w:val="1"/>
          <w:bCs w:val="1"/>
          <w:sz w:val="18"/>
          <w:szCs w:val="18"/>
        </w:rPr>
        <w:t xml:space="preserve">Specialized Purposes- </w:t>
      </w:r>
      <w:r w:rsidRPr="074D27DC" w:rsidR="14E98767">
        <w:rPr>
          <w:b w:val="0"/>
          <w:bCs w:val="0"/>
          <w:sz w:val="18"/>
          <w:szCs w:val="18"/>
        </w:rPr>
        <w:t xml:space="preserve">We may </w:t>
      </w:r>
      <w:r w:rsidRPr="074D27DC" w:rsidR="14E98767">
        <w:rPr>
          <w:b w:val="0"/>
          <w:bCs w:val="0"/>
          <w:sz w:val="18"/>
          <w:szCs w:val="18"/>
        </w:rPr>
        <w:t>disclose</w:t>
      </w:r>
      <w:r w:rsidRPr="074D27DC" w:rsidR="14E98767">
        <w:rPr>
          <w:b w:val="0"/>
          <w:bCs w:val="0"/>
          <w:sz w:val="18"/>
          <w:szCs w:val="18"/>
        </w:rPr>
        <w:t xml:space="preserve"> PHI </w:t>
      </w:r>
      <w:r w:rsidRPr="074D27DC" w:rsidR="3C179E2B">
        <w:rPr>
          <w:b w:val="0"/>
          <w:bCs w:val="0"/>
          <w:sz w:val="18"/>
          <w:szCs w:val="18"/>
        </w:rPr>
        <w:t xml:space="preserve">for the following extraneous </w:t>
      </w:r>
      <w:r w:rsidRPr="074D27DC" w:rsidR="3C179E2B">
        <w:rPr>
          <w:b w:val="0"/>
          <w:bCs w:val="0"/>
          <w:sz w:val="18"/>
          <w:szCs w:val="18"/>
        </w:rPr>
        <w:t>purposes, but</w:t>
      </w:r>
      <w:r w:rsidRPr="074D27DC" w:rsidR="3C179E2B">
        <w:rPr>
          <w:b w:val="0"/>
          <w:bCs w:val="0"/>
          <w:sz w:val="18"/>
          <w:szCs w:val="18"/>
        </w:rPr>
        <w:t xml:space="preserve"> limited to only information necessary for the purpose. The</w:t>
      </w:r>
      <w:r w:rsidRPr="074D27DC" w:rsidR="0B63CA38">
        <w:rPr>
          <w:b w:val="0"/>
          <w:bCs w:val="0"/>
          <w:sz w:val="18"/>
          <w:szCs w:val="18"/>
        </w:rPr>
        <w:t xml:space="preserve"> following possible purposes may be used:</w:t>
      </w:r>
    </w:p>
    <w:p w:rsidR="0B63CA38" w:rsidP="074D27DC" w:rsidRDefault="0B63CA38" w14:paraId="553B3667" w14:textId="4CFEA1CB">
      <w:pPr>
        <w:pStyle w:val="ListParagraph"/>
        <w:numPr>
          <w:ilvl w:val="0"/>
          <w:numId w:val="1"/>
        </w:numPr>
        <w:spacing w:line="240" w:lineRule="auto"/>
        <w:contextualSpacing/>
        <w:jc w:val="left"/>
        <w:rPr>
          <w:b w:val="0"/>
          <w:bCs w:val="0"/>
          <w:sz w:val="18"/>
          <w:szCs w:val="18"/>
        </w:rPr>
      </w:pPr>
      <w:r w:rsidRPr="074D27DC" w:rsidR="0B63CA38">
        <w:rPr>
          <w:b w:val="0"/>
          <w:bCs w:val="0"/>
          <w:sz w:val="18"/>
          <w:szCs w:val="18"/>
        </w:rPr>
        <w:t>Armed forces as authorized by military command;</w:t>
      </w:r>
    </w:p>
    <w:p w:rsidR="0B63CA38" w:rsidP="074D27DC" w:rsidRDefault="0B63CA38" w14:paraId="533992E8" w14:textId="5DA68E2F">
      <w:pPr>
        <w:pStyle w:val="ListParagraph"/>
        <w:numPr>
          <w:ilvl w:val="0"/>
          <w:numId w:val="1"/>
        </w:numPr>
        <w:spacing w:line="240" w:lineRule="auto"/>
        <w:contextualSpacing/>
        <w:jc w:val="left"/>
        <w:rPr>
          <w:b w:val="0"/>
          <w:bCs w:val="0"/>
          <w:sz w:val="18"/>
          <w:szCs w:val="18"/>
        </w:rPr>
      </w:pPr>
      <w:r w:rsidRPr="074D27DC" w:rsidR="0B63CA38">
        <w:rPr>
          <w:b w:val="0"/>
          <w:bCs w:val="0"/>
          <w:sz w:val="18"/>
          <w:szCs w:val="18"/>
        </w:rPr>
        <w:t>Coroners, medical examiners, funeral directors, and organ procurement organizations (for donation)</w:t>
      </w:r>
    </w:p>
    <w:p w:rsidR="0B63CA38" w:rsidP="074D27DC" w:rsidRDefault="0B63CA38" w14:paraId="63C6335F" w14:textId="4C91EA3B">
      <w:pPr>
        <w:pStyle w:val="ListParagraph"/>
        <w:numPr>
          <w:ilvl w:val="0"/>
          <w:numId w:val="1"/>
        </w:numPr>
        <w:spacing w:line="240" w:lineRule="auto"/>
        <w:contextualSpacing/>
        <w:jc w:val="left"/>
        <w:rPr>
          <w:b w:val="0"/>
          <w:bCs w:val="0"/>
          <w:sz w:val="18"/>
          <w:szCs w:val="18"/>
        </w:rPr>
      </w:pPr>
      <w:r w:rsidRPr="074D27DC" w:rsidR="0B63CA38">
        <w:rPr>
          <w:b w:val="0"/>
          <w:bCs w:val="0"/>
          <w:sz w:val="18"/>
          <w:szCs w:val="18"/>
        </w:rPr>
        <w:t xml:space="preserve">National security, intelligence, and protection of the president; </w:t>
      </w:r>
    </w:p>
    <w:p w:rsidR="0B63CA38" w:rsidP="074D27DC" w:rsidRDefault="0B63CA38" w14:paraId="3428F292" w14:textId="4DE1C596">
      <w:pPr>
        <w:pStyle w:val="ListParagraph"/>
        <w:numPr>
          <w:ilvl w:val="0"/>
          <w:numId w:val="1"/>
        </w:numPr>
        <w:spacing w:line="240" w:lineRule="auto"/>
        <w:contextualSpacing/>
        <w:jc w:val="left"/>
        <w:rPr>
          <w:b w:val="0"/>
          <w:bCs w:val="0"/>
          <w:sz w:val="18"/>
          <w:szCs w:val="18"/>
        </w:rPr>
      </w:pPr>
      <w:r w:rsidRPr="074D27DC" w:rsidR="0B63CA38">
        <w:rPr>
          <w:b w:val="0"/>
          <w:bCs w:val="0"/>
          <w:sz w:val="18"/>
          <w:szCs w:val="18"/>
        </w:rPr>
        <w:t>Correctional institutions or to law enforcement officials to provide an inmate with health care, to protect health and safety of the inmate and others, or for the safety, administration, and maintenance of the correctional institu</w:t>
      </w:r>
      <w:r w:rsidRPr="074D27DC" w:rsidR="71638E01">
        <w:rPr>
          <w:b w:val="0"/>
          <w:bCs w:val="0"/>
          <w:sz w:val="18"/>
          <w:szCs w:val="18"/>
        </w:rPr>
        <w:t xml:space="preserve">tion; </w:t>
      </w:r>
    </w:p>
    <w:p w:rsidR="71638E01" w:rsidP="074D27DC" w:rsidRDefault="71638E01" w14:paraId="29B32DF5" w14:textId="25479818">
      <w:pPr>
        <w:pStyle w:val="ListParagraph"/>
        <w:numPr>
          <w:ilvl w:val="0"/>
          <w:numId w:val="1"/>
        </w:numPr>
        <w:spacing w:line="240" w:lineRule="auto"/>
        <w:contextualSpacing/>
        <w:jc w:val="left"/>
        <w:rPr>
          <w:b w:val="0"/>
          <w:bCs w:val="0"/>
          <w:sz w:val="18"/>
          <w:szCs w:val="18"/>
        </w:rPr>
      </w:pPr>
      <w:r w:rsidRPr="074D27DC" w:rsidR="71638E01">
        <w:rPr>
          <w:b w:val="0"/>
          <w:bCs w:val="0"/>
          <w:sz w:val="18"/>
          <w:szCs w:val="18"/>
        </w:rPr>
        <w:t>To an employer for purposes of worker’s compensation and work site safety laws.</w:t>
      </w:r>
    </w:p>
    <w:p w:rsidR="71638E01" w:rsidP="074D27DC" w:rsidRDefault="71638E01" w14:paraId="384E9F5E" w14:textId="4DC030F5">
      <w:pPr>
        <w:pStyle w:val="Normal"/>
        <w:spacing w:line="240" w:lineRule="auto"/>
        <w:contextualSpacing/>
        <w:jc w:val="left"/>
        <w:rPr>
          <w:b w:val="0"/>
          <w:bCs w:val="0"/>
          <w:sz w:val="18"/>
          <w:szCs w:val="18"/>
        </w:rPr>
      </w:pPr>
      <w:r w:rsidRPr="074D27DC" w:rsidR="71638E01">
        <w:rPr>
          <w:b w:val="0"/>
          <w:bCs w:val="0"/>
          <w:sz w:val="18"/>
          <w:szCs w:val="18"/>
        </w:rPr>
        <w:t>9</w:t>
      </w:r>
      <w:r w:rsidRPr="074D27DC" w:rsidR="71638E01">
        <w:rPr>
          <w:b w:val="0"/>
          <w:bCs w:val="0"/>
          <w:sz w:val="18"/>
          <w:szCs w:val="18"/>
        </w:rPr>
        <w:t xml:space="preserve">. </w:t>
      </w:r>
      <w:r w:rsidRPr="074D27DC" w:rsidR="71638E01">
        <w:rPr>
          <w:b w:val="1"/>
          <w:bCs w:val="1"/>
          <w:sz w:val="18"/>
          <w:szCs w:val="18"/>
        </w:rPr>
        <w:t xml:space="preserve"> Averting</w:t>
      </w:r>
      <w:r w:rsidRPr="074D27DC" w:rsidR="71638E01">
        <w:rPr>
          <w:b w:val="1"/>
          <w:bCs w:val="1"/>
          <w:sz w:val="18"/>
          <w:szCs w:val="18"/>
        </w:rPr>
        <w:t xml:space="preserve"> a Serious Threat- </w:t>
      </w:r>
      <w:r w:rsidRPr="074D27DC" w:rsidR="71638E01">
        <w:rPr>
          <w:b w:val="0"/>
          <w:bCs w:val="0"/>
          <w:sz w:val="18"/>
          <w:szCs w:val="18"/>
        </w:rPr>
        <w:t xml:space="preserve">We may </w:t>
      </w:r>
      <w:r w:rsidRPr="074D27DC" w:rsidR="71638E01">
        <w:rPr>
          <w:b w:val="0"/>
          <w:bCs w:val="0"/>
          <w:sz w:val="18"/>
          <w:szCs w:val="18"/>
        </w:rPr>
        <w:t>disclose</w:t>
      </w:r>
      <w:r w:rsidRPr="074D27DC" w:rsidR="71638E01">
        <w:rPr>
          <w:b w:val="0"/>
          <w:bCs w:val="0"/>
          <w:sz w:val="18"/>
          <w:szCs w:val="18"/>
        </w:rPr>
        <w:t xml:space="preserve"> PHI if decided that the disclosure is necessary to prevent serious harm to any individ</w:t>
      </w:r>
      <w:r w:rsidRPr="074D27DC" w:rsidR="0EC2AC51">
        <w:rPr>
          <w:b w:val="0"/>
          <w:bCs w:val="0"/>
          <w:sz w:val="18"/>
          <w:szCs w:val="18"/>
        </w:rPr>
        <w:t xml:space="preserve">ual or to </w:t>
      </w:r>
      <w:r w:rsidRPr="074D27DC" w:rsidR="7D0ED3AA">
        <w:rPr>
          <w:b w:val="0"/>
          <w:bCs w:val="0"/>
          <w:sz w:val="18"/>
          <w:szCs w:val="18"/>
        </w:rPr>
        <w:t>the public.</w:t>
      </w:r>
    </w:p>
    <w:p w:rsidR="7D0ED3AA" w:rsidP="074D27DC" w:rsidRDefault="7D0ED3AA" w14:paraId="1EEAE41A" w14:textId="1BA66749">
      <w:pPr>
        <w:pStyle w:val="Normal"/>
        <w:spacing w:line="240" w:lineRule="auto"/>
        <w:contextualSpacing/>
        <w:jc w:val="left"/>
        <w:rPr>
          <w:b w:val="0"/>
          <w:bCs w:val="0"/>
          <w:sz w:val="18"/>
          <w:szCs w:val="18"/>
        </w:rPr>
      </w:pPr>
      <w:r w:rsidRPr="074D27DC" w:rsidR="7D0ED3AA">
        <w:rPr>
          <w:b w:val="0"/>
          <w:bCs w:val="0"/>
          <w:sz w:val="18"/>
          <w:szCs w:val="18"/>
        </w:rPr>
        <w:t xml:space="preserve">10. </w:t>
      </w:r>
      <w:r w:rsidRPr="074D27DC" w:rsidR="7D0ED3AA">
        <w:rPr>
          <w:b w:val="1"/>
          <w:bCs w:val="1"/>
          <w:sz w:val="18"/>
          <w:szCs w:val="18"/>
        </w:rPr>
        <w:t xml:space="preserve">Family and Friends- </w:t>
      </w:r>
      <w:r w:rsidRPr="074D27DC" w:rsidR="7D0ED3AA">
        <w:rPr>
          <w:b w:val="0"/>
          <w:bCs w:val="0"/>
          <w:sz w:val="18"/>
          <w:szCs w:val="18"/>
        </w:rPr>
        <w:t xml:space="preserve">We may </w:t>
      </w:r>
      <w:r w:rsidRPr="074D27DC" w:rsidR="7D0ED3AA">
        <w:rPr>
          <w:b w:val="0"/>
          <w:bCs w:val="0"/>
          <w:sz w:val="18"/>
          <w:szCs w:val="18"/>
        </w:rPr>
        <w:t>disclose</w:t>
      </w:r>
      <w:r w:rsidRPr="074D27DC" w:rsidR="7D0ED3AA">
        <w:rPr>
          <w:b w:val="0"/>
          <w:bCs w:val="0"/>
          <w:sz w:val="18"/>
          <w:szCs w:val="18"/>
        </w:rPr>
        <w:t xml:space="preserve"> </w:t>
      </w:r>
      <w:r w:rsidRPr="074D27DC" w:rsidR="7D0ED3AA">
        <w:rPr>
          <w:b w:val="0"/>
          <w:bCs w:val="0"/>
          <w:sz w:val="18"/>
          <w:szCs w:val="18"/>
        </w:rPr>
        <w:t>PHI  to</w:t>
      </w:r>
      <w:r w:rsidRPr="074D27DC" w:rsidR="7D0ED3AA">
        <w:rPr>
          <w:b w:val="0"/>
          <w:bCs w:val="0"/>
          <w:sz w:val="18"/>
          <w:szCs w:val="18"/>
        </w:rPr>
        <w:t xml:space="preserve"> those involved with your care when you approve, or when you are not present/ not able to approve, when such disclosure is </w:t>
      </w:r>
      <w:r w:rsidRPr="074D27DC" w:rsidR="7D0ED3AA">
        <w:rPr>
          <w:b w:val="0"/>
          <w:bCs w:val="0"/>
          <w:sz w:val="18"/>
          <w:szCs w:val="18"/>
        </w:rPr>
        <w:t>deemed</w:t>
      </w:r>
      <w:r w:rsidRPr="074D27DC" w:rsidR="7D0ED3AA">
        <w:rPr>
          <w:b w:val="0"/>
          <w:bCs w:val="0"/>
          <w:sz w:val="18"/>
          <w:szCs w:val="18"/>
        </w:rPr>
        <w:t xml:space="preserve"> </w:t>
      </w:r>
      <w:r w:rsidRPr="074D27DC" w:rsidR="7D0ED3AA">
        <w:rPr>
          <w:b w:val="0"/>
          <w:bCs w:val="0"/>
          <w:sz w:val="18"/>
          <w:szCs w:val="18"/>
        </w:rPr>
        <w:t>appro</w:t>
      </w:r>
      <w:r w:rsidRPr="074D27DC" w:rsidR="2519C4E6">
        <w:rPr>
          <w:b w:val="0"/>
          <w:bCs w:val="0"/>
          <w:sz w:val="18"/>
          <w:szCs w:val="18"/>
        </w:rPr>
        <w:t>priate in</w:t>
      </w:r>
      <w:r w:rsidRPr="074D27DC" w:rsidR="2519C4E6">
        <w:rPr>
          <w:b w:val="0"/>
          <w:bCs w:val="0"/>
          <w:sz w:val="18"/>
          <w:szCs w:val="18"/>
        </w:rPr>
        <w:t xml:space="preserve"> our professional judgement. If you are not present, we may </w:t>
      </w:r>
      <w:r w:rsidRPr="074D27DC" w:rsidR="2519C4E6">
        <w:rPr>
          <w:b w:val="0"/>
          <w:bCs w:val="0"/>
          <w:sz w:val="18"/>
          <w:szCs w:val="18"/>
        </w:rPr>
        <w:t>determine</w:t>
      </w:r>
      <w:r w:rsidRPr="074D27DC" w:rsidR="2519C4E6">
        <w:rPr>
          <w:b w:val="0"/>
          <w:bCs w:val="0"/>
          <w:sz w:val="18"/>
          <w:szCs w:val="18"/>
        </w:rPr>
        <w:t xml:space="preserve"> whether </w:t>
      </w:r>
      <w:r w:rsidRPr="074D27DC" w:rsidR="670DEA25">
        <w:rPr>
          <w:b w:val="0"/>
          <w:bCs w:val="0"/>
          <w:sz w:val="18"/>
          <w:szCs w:val="18"/>
        </w:rPr>
        <w:t xml:space="preserve">the disclosure of PHI is authorized by law, such as for a legal guardian or representative. However, we do not </w:t>
      </w:r>
      <w:r w:rsidRPr="074D27DC" w:rsidR="670DEA25">
        <w:rPr>
          <w:b w:val="0"/>
          <w:bCs w:val="0"/>
          <w:sz w:val="18"/>
          <w:szCs w:val="18"/>
        </w:rPr>
        <w:t>disclose</w:t>
      </w:r>
      <w:r w:rsidRPr="074D27DC" w:rsidR="670DEA25">
        <w:rPr>
          <w:b w:val="0"/>
          <w:bCs w:val="0"/>
          <w:sz w:val="18"/>
          <w:szCs w:val="18"/>
        </w:rPr>
        <w:t xml:space="preserve"> PHI to a suspected ab</w:t>
      </w:r>
      <w:r w:rsidRPr="074D27DC" w:rsidR="62F190AD">
        <w:rPr>
          <w:b w:val="0"/>
          <w:bCs w:val="0"/>
          <w:sz w:val="18"/>
          <w:szCs w:val="18"/>
        </w:rPr>
        <w:t xml:space="preserve">user, if in our professional judgement, we have reasonable belief that </w:t>
      </w:r>
      <w:r w:rsidRPr="074D27DC" w:rsidR="62F190AD">
        <w:rPr>
          <w:b w:val="0"/>
          <w:bCs w:val="0"/>
          <w:sz w:val="18"/>
          <w:szCs w:val="18"/>
        </w:rPr>
        <w:t>disclosing</w:t>
      </w:r>
      <w:r w:rsidRPr="074D27DC" w:rsidR="62F190AD">
        <w:rPr>
          <w:b w:val="0"/>
          <w:bCs w:val="0"/>
          <w:sz w:val="18"/>
          <w:szCs w:val="18"/>
        </w:rPr>
        <w:t xml:space="preserve"> your information could lead to serious harm. </w:t>
      </w:r>
    </w:p>
    <w:p w:rsidR="62F190AD" w:rsidP="074D27DC" w:rsidRDefault="62F190AD" w14:paraId="203C6A23" w14:textId="220A0375">
      <w:pPr>
        <w:pStyle w:val="Normal"/>
        <w:spacing w:line="240" w:lineRule="auto"/>
        <w:contextualSpacing/>
        <w:jc w:val="left"/>
        <w:rPr>
          <w:b w:val="0"/>
          <w:bCs w:val="0"/>
          <w:sz w:val="18"/>
          <w:szCs w:val="18"/>
        </w:rPr>
      </w:pPr>
      <w:r w:rsidRPr="074D27DC" w:rsidR="62F190AD">
        <w:rPr>
          <w:b w:val="0"/>
          <w:bCs w:val="0"/>
          <w:sz w:val="18"/>
          <w:szCs w:val="18"/>
        </w:rPr>
        <w:t xml:space="preserve">11. </w:t>
      </w:r>
      <w:r w:rsidRPr="074D27DC" w:rsidR="62F190AD">
        <w:rPr>
          <w:b w:val="1"/>
          <w:bCs w:val="1"/>
          <w:sz w:val="18"/>
          <w:szCs w:val="18"/>
        </w:rPr>
        <w:t xml:space="preserve">Information to Patients- </w:t>
      </w:r>
      <w:r w:rsidRPr="074D27DC" w:rsidR="62F190AD">
        <w:rPr>
          <w:b w:val="0"/>
          <w:bCs w:val="0"/>
          <w:sz w:val="18"/>
          <w:szCs w:val="18"/>
        </w:rPr>
        <w:t xml:space="preserve">We may use PHI to provide you with </w:t>
      </w:r>
      <w:r w:rsidRPr="074D27DC" w:rsidR="62F190AD">
        <w:rPr>
          <w:b w:val="0"/>
          <w:bCs w:val="0"/>
          <w:sz w:val="18"/>
          <w:szCs w:val="18"/>
        </w:rPr>
        <w:t>additional</w:t>
      </w:r>
      <w:r w:rsidRPr="074D27DC" w:rsidR="62F190AD">
        <w:rPr>
          <w:b w:val="0"/>
          <w:bCs w:val="0"/>
          <w:sz w:val="18"/>
          <w:szCs w:val="18"/>
        </w:rPr>
        <w:t xml:space="preserve"> information. This could include sending appointment reminders, or information </w:t>
      </w:r>
      <w:r w:rsidRPr="074D27DC" w:rsidR="62F190AD">
        <w:rPr>
          <w:b w:val="0"/>
          <w:bCs w:val="0"/>
          <w:sz w:val="18"/>
          <w:szCs w:val="18"/>
        </w:rPr>
        <w:t>regarding</w:t>
      </w:r>
      <w:r w:rsidRPr="074D27DC" w:rsidR="62F190AD">
        <w:rPr>
          <w:b w:val="0"/>
          <w:bCs w:val="0"/>
          <w:sz w:val="18"/>
          <w:szCs w:val="18"/>
        </w:rPr>
        <w:t xml:space="preserve"> treatment options or</w:t>
      </w:r>
      <w:r w:rsidRPr="074D27DC" w:rsidR="4EFDB138">
        <w:rPr>
          <w:b w:val="0"/>
          <w:bCs w:val="0"/>
          <w:sz w:val="18"/>
          <w:szCs w:val="18"/>
        </w:rPr>
        <w:t xml:space="preserve"> other services related to health that we may provide. </w:t>
      </w:r>
    </w:p>
    <w:p w:rsidR="29769FB9" w:rsidP="074D27DC" w:rsidRDefault="29769FB9" w14:paraId="6D7D9CA4" w14:textId="4EECB937">
      <w:pPr>
        <w:pStyle w:val="Normal"/>
        <w:spacing w:line="240" w:lineRule="auto"/>
        <w:contextualSpacing/>
        <w:jc w:val="left"/>
        <w:rPr>
          <w:b w:val="0"/>
          <w:bCs w:val="0"/>
          <w:sz w:val="18"/>
          <w:szCs w:val="18"/>
        </w:rPr>
      </w:pPr>
    </w:p>
    <w:p w:rsidR="0CEAF983" w:rsidP="074D27DC" w:rsidRDefault="0CEAF983" w14:paraId="4E7B2D83" w14:textId="00C47E28">
      <w:pPr>
        <w:pStyle w:val="Normal"/>
        <w:spacing w:line="240" w:lineRule="auto"/>
        <w:contextualSpacing/>
        <w:jc w:val="left"/>
        <w:rPr>
          <w:b w:val="0"/>
          <w:bCs w:val="0"/>
          <w:sz w:val="18"/>
          <w:szCs w:val="18"/>
        </w:rPr>
      </w:pPr>
      <w:r w:rsidRPr="074D27DC" w:rsidR="0CEAF983">
        <w:rPr>
          <w:b w:val="1"/>
          <w:bCs w:val="1"/>
          <w:sz w:val="18"/>
          <w:szCs w:val="18"/>
        </w:rPr>
        <w:t xml:space="preserve">Your Legal Rights </w:t>
      </w:r>
      <w:r w:rsidRPr="074D27DC" w:rsidR="0CEAF983">
        <w:rPr>
          <w:b w:val="1"/>
          <w:bCs w:val="1"/>
          <w:sz w:val="18"/>
          <w:szCs w:val="18"/>
        </w:rPr>
        <w:t>As</w:t>
      </w:r>
      <w:r w:rsidRPr="074D27DC" w:rsidR="0CEAF983">
        <w:rPr>
          <w:b w:val="1"/>
          <w:bCs w:val="1"/>
          <w:sz w:val="18"/>
          <w:szCs w:val="18"/>
        </w:rPr>
        <w:t xml:space="preserve"> a Patient</w:t>
      </w:r>
    </w:p>
    <w:p w:rsidR="7AB407A2" w:rsidP="7AB407A2" w:rsidRDefault="7AB407A2" w14:paraId="0B21ABFC" w14:textId="31305179">
      <w:pPr>
        <w:pStyle w:val="Normal"/>
        <w:spacing w:line="240" w:lineRule="auto"/>
        <w:contextualSpacing/>
        <w:jc w:val="left"/>
        <w:rPr>
          <w:b w:val="1"/>
          <w:bCs w:val="1"/>
          <w:sz w:val="18"/>
          <w:szCs w:val="18"/>
        </w:rPr>
      </w:pPr>
    </w:p>
    <w:p w:rsidR="7AB407A2" w:rsidP="074D27DC" w:rsidRDefault="7AB407A2" w14:paraId="6B5DF445" w14:textId="5E8CDE83">
      <w:pPr>
        <w:pStyle w:val="Normal"/>
        <w:spacing w:line="240" w:lineRule="auto"/>
        <w:contextualSpacing/>
        <w:jc w:val="left"/>
        <w:rPr>
          <w:b w:val="0"/>
          <w:bCs w:val="0"/>
          <w:sz w:val="18"/>
          <w:szCs w:val="18"/>
        </w:rPr>
      </w:pPr>
      <w:r w:rsidRPr="074D27DC" w:rsidR="7AB407A2">
        <w:rPr>
          <w:b w:val="0"/>
          <w:bCs w:val="0"/>
          <w:sz w:val="18"/>
          <w:szCs w:val="18"/>
        </w:rPr>
        <w:t xml:space="preserve">1. </w:t>
      </w:r>
      <w:r w:rsidRPr="074D27DC" w:rsidR="4EC6DB30">
        <w:rPr>
          <w:b w:val="1"/>
          <w:bCs w:val="1"/>
          <w:sz w:val="18"/>
          <w:szCs w:val="18"/>
        </w:rPr>
        <w:t xml:space="preserve">Authorization- </w:t>
      </w:r>
      <w:r w:rsidRPr="074D27DC" w:rsidR="4EC6DB30">
        <w:rPr>
          <w:b w:val="0"/>
          <w:bCs w:val="0"/>
          <w:sz w:val="18"/>
          <w:szCs w:val="18"/>
        </w:rPr>
        <w:t xml:space="preserve">We will not use or </w:t>
      </w:r>
      <w:r w:rsidRPr="074D27DC" w:rsidR="4EC6DB30">
        <w:rPr>
          <w:b w:val="0"/>
          <w:bCs w:val="0"/>
          <w:sz w:val="18"/>
          <w:szCs w:val="18"/>
        </w:rPr>
        <w:t>disclose</w:t>
      </w:r>
      <w:r w:rsidRPr="074D27DC" w:rsidR="4EC6DB30">
        <w:rPr>
          <w:b w:val="0"/>
          <w:bCs w:val="0"/>
          <w:sz w:val="18"/>
          <w:szCs w:val="18"/>
        </w:rPr>
        <w:t xml:space="preserve"> PHI for any purpose that is not listed in this notice without your written authorization. If you </w:t>
      </w:r>
      <w:r w:rsidRPr="074D27DC" w:rsidR="1F4E0D82">
        <w:rPr>
          <w:b w:val="0"/>
          <w:bCs w:val="0"/>
          <w:sz w:val="18"/>
          <w:szCs w:val="18"/>
        </w:rPr>
        <w:t>request and</w:t>
      </w:r>
      <w:r w:rsidRPr="074D27DC" w:rsidR="4EC6DB30">
        <w:rPr>
          <w:b w:val="0"/>
          <w:bCs w:val="0"/>
          <w:sz w:val="18"/>
          <w:szCs w:val="18"/>
        </w:rPr>
        <w:t xml:space="preserve"> authorize </w:t>
      </w:r>
      <w:r w:rsidRPr="074D27DC" w:rsidR="3792FDD8">
        <w:rPr>
          <w:b w:val="0"/>
          <w:bCs w:val="0"/>
          <w:sz w:val="18"/>
          <w:szCs w:val="18"/>
        </w:rPr>
        <w:t xml:space="preserve">us in writing to use or </w:t>
      </w:r>
      <w:r w:rsidRPr="074D27DC" w:rsidR="3792FDD8">
        <w:rPr>
          <w:b w:val="0"/>
          <w:bCs w:val="0"/>
          <w:sz w:val="18"/>
          <w:szCs w:val="18"/>
        </w:rPr>
        <w:t>disclose</w:t>
      </w:r>
      <w:r w:rsidRPr="074D27DC" w:rsidR="3792FDD8">
        <w:rPr>
          <w:b w:val="0"/>
          <w:bCs w:val="0"/>
          <w:sz w:val="18"/>
          <w:szCs w:val="18"/>
        </w:rPr>
        <w:t xml:space="preserve"> your PHI for any purpose not listed on this notice, you have the right to revoke authorization at any time </w:t>
      </w:r>
      <w:r w:rsidRPr="074D27DC" w:rsidR="4348E20A">
        <w:rPr>
          <w:b w:val="0"/>
          <w:bCs w:val="0"/>
          <w:sz w:val="18"/>
          <w:szCs w:val="18"/>
        </w:rPr>
        <w:t>in writing.</w:t>
      </w:r>
    </w:p>
    <w:p w:rsidR="4348E20A" w:rsidP="074D27DC" w:rsidRDefault="4348E20A" w14:paraId="2FB56571" w14:textId="41A60122">
      <w:pPr>
        <w:pStyle w:val="Normal"/>
        <w:spacing w:line="240" w:lineRule="auto"/>
        <w:contextualSpacing/>
        <w:jc w:val="left"/>
        <w:rPr>
          <w:b w:val="0"/>
          <w:bCs w:val="0"/>
          <w:sz w:val="18"/>
          <w:szCs w:val="18"/>
        </w:rPr>
      </w:pPr>
      <w:r w:rsidRPr="074D27DC" w:rsidR="4348E20A">
        <w:rPr>
          <w:b w:val="0"/>
          <w:bCs w:val="0"/>
          <w:sz w:val="18"/>
          <w:szCs w:val="18"/>
        </w:rPr>
        <w:t xml:space="preserve">2. </w:t>
      </w:r>
      <w:r w:rsidRPr="074D27DC" w:rsidR="4348E20A">
        <w:rPr>
          <w:b w:val="1"/>
          <w:bCs w:val="1"/>
          <w:sz w:val="18"/>
          <w:szCs w:val="18"/>
        </w:rPr>
        <w:t xml:space="preserve">Restrictions- </w:t>
      </w:r>
      <w:r w:rsidRPr="074D27DC" w:rsidR="4348E20A">
        <w:rPr>
          <w:b w:val="0"/>
          <w:bCs w:val="0"/>
          <w:sz w:val="18"/>
          <w:szCs w:val="18"/>
        </w:rPr>
        <w:t>You have the right to request</w:t>
      </w:r>
      <w:r w:rsidRPr="074D27DC" w:rsidR="1F7D545C">
        <w:rPr>
          <w:b w:val="0"/>
          <w:bCs w:val="0"/>
          <w:sz w:val="18"/>
          <w:szCs w:val="18"/>
        </w:rPr>
        <w:t xml:space="preserve"> us to restrict certain uses or disclosures of your PHI. After consideration we may </w:t>
      </w:r>
      <w:r w:rsidRPr="074D27DC" w:rsidR="1F7D545C">
        <w:rPr>
          <w:b w:val="0"/>
          <w:bCs w:val="0"/>
          <w:sz w:val="18"/>
          <w:szCs w:val="18"/>
        </w:rPr>
        <w:t>comply with</w:t>
      </w:r>
      <w:r w:rsidRPr="074D27DC" w:rsidR="1F7D545C">
        <w:rPr>
          <w:b w:val="0"/>
          <w:bCs w:val="0"/>
          <w:sz w:val="18"/>
          <w:szCs w:val="18"/>
        </w:rPr>
        <w:t xml:space="preserve"> your request</w:t>
      </w:r>
      <w:r w:rsidRPr="074D27DC" w:rsidR="03CD9209">
        <w:rPr>
          <w:b w:val="0"/>
          <w:bCs w:val="0"/>
          <w:sz w:val="18"/>
          <w:szCs w:val="18"/>
        </w:rPr>
        <w:t xml:space="preserve">, but we may always use your PHI to provide emergency treatment to you. </w:t>
      </w:r>
      <w:r w:rsidRPr="074D27DC" w:rsidR="26B69629">
        <w:rPr>
          <w:b w:val="0"/>
          <w:bCs w:val="0"/>
          <w:sz w:val="18"/>
          <w:szCs w:val="18"/>
        </w:rPr>
        <w:t>Pursuant to</w:t>
      </w:r>
      <w:r w:rsidRPr="074D27DC" w:rsidR="26B69629">
        <w:rPr>
          <w:b w:val="0"/>
          <w:bCs w:val="0"/>
          <w:sz w:val="18"/>
          <w:szCs w:val="18"/>
        </w:rPr>
        <w:t xml:space="preserve"> 45 CFR 164.522(a), we have the right not to honor your request, except if you request us not to provide </w:t>
      </w:r>
      <w:r w:rsidRPr="074D27DC" w:rsidR="737DBD41">
        <w:rPr>
          <w:b w:val="0"/>
          <w:bCs w:val="0"/>
          <w:sz w:val="18"/>
          <w:szCs w:val="18"/>
        </w:rPr>
        <w:t xml:space="preserve">PHI to your health insurer when you have paid for our services in full. </w:t>
      </w:r>
    </w:p>
    <w:p w:rsidR="737DBD41" w:rsidP="074D27DC" w:rsidRDefault="737DBD41" w14:paraId="175069E1" w14:textId="1E0D341F">
      <w:pPr>
        <w:pStyle w:val="Normal"/>
        <w:spacing w:line="240" w:lineRule="auto"/>
        <w:contextualSpacing/>
        <w:jc w:val="left"/>
        <w:rPr>
          <w:b w:val="0"/>
          <w:bCs w:val="0"/>
          <w:sz w:val="18"/>
          <w:szCs w:val="18"/>
        </w:rPr>
      </w:pPr>
      <w:r w:rsidRPr="074D27DC" w:rsidR="737DBD41">
        <w:rPr>
          <w:b w:val="1"/>
          <w:bCs w:val="1"/>
          <w:sz w:val="18"/>
          <w:szCs w:val="18"/>
        </w:rPr>
        <w:t>3. Confidential Communication</w:t>
      </w:r>
      <w:r w:rsidRPr="074D27DC" w:rsidR="309636B0">
        <w:rPr>
          <w:b w:val="1"/>
          <w:bCs w:val="1"/>
          <w:sz w:val="18"/>
          <w:szCs w:val="18"/>
        </w:rPr>
        <w:t xml:space="preserve">- </w:t>
      </w:r>
      <w:r w:rsidRPr="074D27DC" w:rsidR="309636B0">
        <w:rPr>
          <w:b w:val="0"/>
          <w:bCs w:val="0"/>
          <w:sz w:val="18"/>
          <w:szCs w:val="18"/>
        </w:rPr>
        <w:t>You</w:t>
      </w:r>
      <w:r w:rsidRPr="074D27DC" w:rsidR="737DBD41">
        <w:rPr>
          <w:b w:val="0"/>
          <w:bCs w:val="0"/>
          <w:sz w:val="18"/>
          <w:szCs w:val="18"/>
        </w:rPr>
        <w:t xml:space="preserve"> </w:t>
      </w:r>
      <w:r w:rsidRPr="074D27DC" w:rsidR="737DBD41">
        <w:rPr>
          <w:b w:val="0"/>
          <w:bCs w:val="0"/>
          <w:sz w:val="18"/>
          <w:szCs w:val="18"/>
        </w:rPr>
        <w:t xml:space="preserve">have the right to request us to communicate with you by alternate means or at an alternate location, such as sending your mail to an address other than your </w:t>
      </w:r>
      <w:r w:rsidRPr="074D27DC" w:rsidR="1896195F">
        <w:rPr>
          <w:b w:val="0"/>
          <w:bCs w:val="0"/>
          <w:sz w:val="18"/>
          <w:szCs w:val="18"/>
        </w:rPr>
        <w:t>home, or</w:t>
      </w:r>
      <w:r w:rsidRPr="074D27DC" w:rsidR="1896195F">
        <w:rPr>
          <w:b w:val="0"/>
          <w:bCs w:val="0"/>
          <w:sz w:val="18"/>
          <w:szCs w:val="18"/>
        </w:rPr>
        <w:t xml:space="preserve"> speaking with you on the telephone instead of sending mail. </w:t>
      </w:r>
    </w:p>
    <w:p w:rsidR="1896195F" w:rsidP="074D27DC" w:rsidRDefault="1896195F" w14:paraId="6C778B1D" w14:textId="0670D81F">
      <w:pPr>
        <w:pStyle w:val="Normal"/>
        <w:spacing w:line="240" w:lineRule="auto"/>
        <w:contextualSpacing/>
        <w:jc w:val="left"/>
        <w:rPr>
          <w:b w:val="0"/>
          <w:bCs w:val="0"/>
          <w:sz w:val="18"/>
          <w:szCs w:val="18"/>
        </w:rPr>
      </w:pPr>
      <w:r w:rsidRPr="074D27DC" w:rsidR="1896195F">
        <w:rPr>
          <w:b w:val="1"/>
          <w:bCs w:val="1"/>
          <w:sz w:val="18"/>
          <w:szCs w:val="18"/>
        </w:rPr>
        <w:t>4. Copy of Health Information-</w:t>
      </w:r>
      <w:r w:rsidRPr="074D27DC" w:rsidR="1896195F">
        <w:rPr>
          <w:b w:val="0"/>
          <w:bCs w:val="0"/>
          <w:sz w:val="18"/>
          <w:szCs w:val="18"/>
        </w:rPr>
        <w:t xml:space="preserve"> You have the right to inspect your protected health information and to receive a copy of it. This right is limited to certain information, as provided in 45 C</w:t>
      </w:r>
      <w:r w:rsidRPr="074D27DC" w:rsidR="54E6324D">
        <w:rPr>
          <w:b w:val="0"/>
          <w:bCs w:val="0"/>
          <w:sz w:val="18"/>
          <w:szCs w:val="18"/>
        </w:rPr>
        <w:t xml:space="preserve">FR 164.524. If you want to review </w:t>
      </w:r>
      <w:r w:rsidRPr="074D27DC" w:rsidR="757358B5">
        <w:rPr>
          <w:b w:val="0"/>
          <w:bCs w:val="0"/>
          <w:sz w:val="18"/>
          <w:szCs w:val="18"/>
        </w:rPr>
        <w:t xml:space="preserve">or receive a copy of your records, you must make a written </w:t>
      </w:r>
      <w:r w:rsidRPr="074D27DC" w:rsidR="7E9E4398">
        <w:rPr>
          <w:b w:val="0"/>
          <w:bCs w:val="0"/>
          <w:sz w:val="18"/>
          <w:szCs w:val="18"/>
        </w:rPr>
        <w:t xml:space="preserve">request to our staff. We may charge a fee for the cost </w:t>
      </w:r>
      <w:r w:rsidRPr="074D27DC" w:rsidR="73F1F131">
        <w:rPr>
          <w:b w:val="0"/>
          <w:bCs w:val="0"/>
          <w:sz w:val="18"/>
          <w:szCs w:val="18"/>
        </w:rPr>
        <w:t xml:space="preserve">of copying and mailing records. </w:t>
      </w:r>
      <w:r w:rsidRPr="074D27DC" w:rsidR="31CC1153">
        <w:rPr>
          <w:b w:val="0"/>
          <w:bCs w:val="0"/>
          <w:sz w:val="18"/>
          <w:szCs w:val="18"/>
        </w:rPr>
        <w:t xml:space="preserve">We will respond to your request within </w:t>
      </w:r>
      <w:r w:rsidRPr="074D27DC" w:rsidR="540D0076">
        <w:rPr>
          <w:b w:val="0"/>
          <w:bCs w:val="0"/>
          <w:sz w:val="18"/>
          <w:szCs w:val="18"/>
        </w:rPr>
        <w:t xml:space="preserve">15 business days. </w:t>
      </w:r>
    </w:p>
    <w:p w:rsidR="29769FB9" w:rsidP="074D27DC" w:rsidRDefault="29769FB9" w14:paraId="374B838F" w14:textId="3EAA5FBD">
      <w:pPr>
        <w:pStyle w:val="Normal"/>
        <w:spacing w:line="240" w:lineRule="auto"/>
        <w:contextualSpacing/>
        <w:jc w:val="left"/>
        <w:rPr>
          <w:b w:val="0"/>
          <w:bCs w:val="0"/>
          <w:sz w:val="18"/>
          <w:szCs w:val="18"/>
        </w:rPr>
      </w:pPr>
      <w:r w:rsidRPr="074D27DC" w:rsidR="0BAEFED4">
        <w:rPr>
          <w:b w:val="1"/>
          <w:bCs w:val="1"/>
          <w:sz w:val="18"/>
          <w:szCs w:val="18"/>
        </w:rPr>
        <w:t xml:space="preserve">5. Amendment of Health Information- </w:t>
      </w:r>
      <w:r w:rsidRPr="074D27DC" w:rsidR="0BAEFED4">
        <w:rPr>
          <w:b w:val="0"/>
          <w:bCs w:val="0"/>
          <w:sz w:val="18"/>
          <w:szCs w:val="18"/>
        </w:rPr>
        <w:t>You have the right to request us to amend PHI if you believe it is not correct or complete. T</w:t>
      </w:r>
      <w:r w:rsidRPr="074D27DC" w:rsidR="18E1E092">
        <w:rPr>
          <w:b w:val="0"/>
          <w:bCs w:val="0"/>
          <w:sz w:val="18"/>
          <w:szCs w:val="18"/>
        </w:rPr>
        <w:t xml:space="preserve">his right is limited to certain information, as provided in 45 CFR 164.526. Any such request must be in writing and specify the reason the information is not correct or complete. We will </w:t>
      </w:r>
      <w:r w:rsidRPr="074D27DC" w:rsidR="3919DDCE">
        <w:rPr>
          <w:b w:val="0"/>
          <w:bCs w:val="0"/>
          <w:sz w:val="18"/>
          <w:szCs w:val="18"/>
        </w:rPr>
        <w:t xml:space="preserve">respond to the request in writing within </w:t>
      </w:r>
      <w:r w:rsidRPr="074D27DC" w:rsidR="3919DDCE">
        <w:rPr>
          <w:b w:val="0"/>
          <w:bCs w:val="0"/>
          <w:sz w:val="18"/>
          <w:szCs w:val="18"/>
        </w:rPr>
        <w:t>60 days</w:t>
      </w:r>
      <w:r w:rsidRPr="074D27DC" w:rsidR="3919DDCE">
        <w:rPr>
          <w:b w:val="0"/>
          <w:bCs w:val="0"/>
          <w:sz w:val="18"/>
          <w:szCs w:val="18"/>
        </w:rPr>
        <w:t xml:space="preserve">. We may deny the request if we </w:t>
      </w:r>
      <w:r w:rsidRPr="074D27DC" w:rsidR="3919DDCE">
        <w:rPr>
          <w:b w:val="0"/>
          <w:bCs w:val="0"/>
          <w:sz w:val="18"/>
          <w:szCs w:val="18"/>
        </w:rPr>
        <w:t>did</w:t>
      </w:r>
      <w:r w:rsidRPr="074D27DC" w:rsidR="3919DDCE">
        <w:rPr>
          <w:b w:val="0"/>
          <w:bCs w:val="0"/>
          <w:sz w:val="18"/>
          <w:szCs w:val="18"/>
        </w:rPr>
        <w:t xml:space="preserve"> not create the information, if it is not part of the records we use to make decisions about you, if the information would not be </w:t>
      </w:r>
      <w:r w:rsidRPr="074D27DC" w:rsidR="3919DDCE">
        <w:rPr>
          <w:b w:val="0"/>
          <w:bCs w:val="0"/>
          <w:sz w:val="18"/>
          <w:szCs w:val="18"/>
        </w:rPr>
        <w:t>permitted</w:t>
      </w:r>
      <w:r w:rsidRPr="074D27DC" w:rsidR="3919DDCE">
        <w:rPr>
          <w:b w:val="0"/>
          <w:bCs w:val="0"/>
          <w:sz w:val="18"/>
          <w:szCs w:val="18"/>
        </w:rPr>
        <w:t xml:space="preserve"> for you to inspect </w:t>
      </w:r>
      <w:r w:rsidRPr="074D27DC" w:rsidR="5EE257B1">
        <w:rPr>
          <w:b w:val="0"/>
          <w:bCs w:val="0"/>
          <w:sz w:val="18"/>
          <w:szCs w:val="18"/>
        </w:rPr>
        <w:t xml:space="preserve">or copy, or if it is complete and </w:t>
      </w:r>
      <w:r w:rsidRPr="074D27DC" w:rsidR="5EE257B1">
        <w:rPr>
          <w:b w:val="0"/>
          <w:bCs w:val="0"/>
          <w:sz w:val="18"/>
          <w:szCs w:val="18"/>
        </w:rPr>
        <w:t>accurate</w:t>
      </w:r>
      <w:r w:rsidRPr="074D27DC" w:rsidR="5EE257B1">
        <w:rPr>
          <w:b w:val="0"/>
          <w:bCs w:val="0"/>
          <w:sz w:val="18"/>
          <w:szCs w:val="18"/>
        </w:rPr>
        <w:t>.</w:t>
      </w:r>
    </w:p>
    <w:p w:rsidR="29769FB9" w:rsidP="074D27DC" w:rsidRDefault="29769FB9" w14:paraId="546DC395" w14:textId="42E717ED">
      <w:pPr>
        <w:pStyle w:val="Normal"/>
        <w:spacing w:line="240" w:lineRule="auto"/>
        <w:contextualSpacing/>
        <w:jc w:val="left"/>
        <w:rPr>
          <w:b w:val="0"/>
          <w:bCs w:val="0"/>
          <w:sz w:val="18"/>
          <w:szCs w:val="18"/>
        </w:rPr>
      </w:pPr>
      <w:r w:rsidRPr="074D27DC" w:rsidR="5EE257B1">
        <w:rPr>
          <w:b w:val="1"/>
          <w:bCs w:val="1"/>
          <w:sz w:val="18"/>
          <w:szCs w:val="18"/>
        </w:rPr>
        <w:t>6</w:t>
      </w:r>
      <w:r w:rsidRPr="074D27DC" w:rsidR="7041EDDA">
        <w:rPr>
          <w:b w:val="1"/>
          <w:bCs w:val="1"/>
          <w:sz w:val="18"/>
          <w:szCs w:val="18"/>
        </w:rPr>
        <w:t>. Accounting</w:t>
      </w:r>
      <w:r w:rsidRPr="074D27DC" w:rsidR="5EE257B1">
        <w:rPr>
          <w:b w:val="1"/>
          <w:bCs w:val="1"/>
          <w:sz w:val="18"/>
          <w:szCs w:val="18"/>
        </w:rPr>
        <w:t xml:space="preserve"> of Disclosure- </w:t>
      </w:r>
      <w:r w:rsidRPr="074D27DC" w:rsidR="5EE257B1">
        <w:rPr>
          <w:b w:val="0"/>
          <w:bCs w:val="0"/>
          <w:sz w:val="18"/>
          <w:szCs w:val="18"/>
        </w:rPr>
        <w:t xml:space="preserve">You have the right to receive an accounting of certain disclosures of your PHI information to others. The list will include </w:t>
      </w:r>
      <w:r w:rsidRPr="074D27DC" w:rsidR="75645DE9">
        <w:rPr>
          <w:b w:val="0"/>
          <w:bCs w:val="0"/>
          <w:sz w:val="18"/>
          <w:szCs w:val="18"/>
        </w:rPr>
        <w:t xml:space="preserve">dates of the </w:t>
      </w:r>
      <w:r w:rsidRPr="074D27DC" w:rsidR="3DB343BB">
        <w:rPr>
          <w:b w:val="0"/>
          <w:bCs w:val="0"/>
          <w:sz w:val="18"/>
          <w:szCs w:val="18"/>
        </w:rPr>
        <w:t xml:space="preserve">disclosures, the names of people or organizations to whom the information was </w:t>
      </w:r>
      <w:r w:rsidRPr="074D27DC" w:rsidR="3DB343BB">
        <w:rPr>
          <w:b w:val="0"/>
          <w:bCs w:val="0"/>
          <w:sz w:val="18"/>
          <w:szCs w:val="18"/>
        </w:rPr>
        <w:t>disclosed</w:t>
      </w:r>
      <w:r w:rsidRPr="074D27DC" w:rsidR="3DB343BB">
        <w:rPr>
          <w:b w:val="0"/>
          <w:bCs w:val="0"/>
          <w:sz w:val="18"/>
          <w:szCs w:val="18"/>
        </w:rPr>
        <w:t>, a description of the information, and the reason. Any such request mus</w:t>
      </w:r>
      <w:r w:rsidRPr="074D27DC" w:rsidR="3CFA29EF">
        <w:rPr>
          <w:b w:val="0"/>
          <w:bCs w:val="0"/>
          <w:sz w:val="18"/>
          <w:szCs w:val="18"/>
        </w:rPr>
        <w:t xml:space="preserve">t be in writing and must specify the </w:t>
      </w:r>
      <w:r w:rsidRPr="074D27DC" w:rsidR="3CFA29EF">
        <w:rPr>
          <w:b w:val="0"/>
          <w:bCs w:val="0"/>
          <w:sz w:val="18"/>
          <w:szCs w:val="18"/>
        </w:rPr>
        <w:t>time period</w:t>
      </w:r>
      <w:r w:rsidRPr="074D27DC" w:rsidR="3CFA29EF">
        <w:rPr>
          <w:b w:val="0"/>
          <w:bCs w:val="0"/>
          <w:sz w:val="18"/>
          <w:szCs w:val="18"/>
        </w:rPr>
        <w:t xml:space="preserve"> the list will cover, but such </w:t>
      </w:r>
      <w:r w:rsidRPr="074D27DC" w:rsidR="3CFA29EF">
        <w:rPr>
          <w:b w:val="0"/>
          <w:bCs w:val="0"/>
          <w:sz w:val="18"/>
          <w:szCs w:val="18"/>
        </w:rPr>
        <w:t>time</w:t>
      </w:r>
      <w:r w:rsidRPr="074D27DC" w:rsidR="3CFA29EF">
        <w:rPr>
          <w:b w:val="0"/>
          <w:bCs w:val="0"/>
          <w:sz w:val="18"/>
          <w:szCs w:val="18"/>
        </w:rPr>
        <w:t xml:space="preserve"> period may not be more than six (6) years prior to your request. Disclosures for the following reasons will not be </w:t>
      </w:r>
      <w:r w:rsidRPr="074D27DC" w:rsidR="0B3440F8">
        <w:rPr>
          <w:b w:val="0"/>
          <w:bCs w:val="0"/>
          <w:sz w:val="18"/>
          <w:szCs w:val="18"/>
        </w:rPr>
        <w:t>included on the list: Disclosures for treatment, payment, or health care operations; disclosures for national security purposes; disclosures for correctional or law enforcement personnel</w:t>
      </w:r>
      <w:r w:rsidRPr="074D27DC" w:rsidR="76D87AE6">
        <w:rPr>
          <w:b w:val="0"/>
          <w:bCs w:val="0"/>
          <w:sz w:val="18"/>
          <w:szCs w:val="18"/>
        </w:rPr>
        <w:t xml:space="preserve">; disclosures that patients have authorized; and disclosures made directly to the patient. </w:t>
      </w:r>
    </w:p>
    <w:p w:rsidR="29769FB9" w:rsidP="074D27DC" w:rsidRDefault="29769FB9" w14:paraId="19590502" w14:textId="3C306FEE">
      <w:pPr>
        <w:pStyle w:val="Normal"/>
        <w:spacing w:line="240" w:lineRule="auto"/>
        <w:contextualSpacing/>
        <w:jc w:val="left"/>
        <w:rPr>
          <w:b w:val="0"/>
          <w:bCs w:val="0"/>
          <w:color w:val="auto"/>
          <w:sz w:val="18"/>
          <w:szCs w:val="18"/>
          <w:u w:val="none"/>
        </w:rPr>
      </w:pPr>
      <w:r w:rsidRPr="074D27DC" w:rsidR="4984B52D">
        <w:rPr>
          <w:b w:val="1"/>
          <w:bCs w:val="1"/>
          <w:sz w:val="18"/>
          <w:szCs w:val="18"/>
        </w:rPr>
        <w:t xml:space="preserve">7. </w:t>
      </w:r>
      <w:r w:rsidRPr="074D27DC" w:rsidR="76D87AE6">
        <w:rPr>
          <w:b w:val="1"/>
          <w:bCs w:val="1"/>
          <w:sz w:val="18"/>
          <w:szCs w:val="18"/>
        </w:rPr>
        <w:t xml:space="preserve">Paper Copy of this Privacy Notice- </w:t>
      </w:r>
      <w:r w:rsidRPr="074D27DC" w:rsidR="76D87AE6">
        <w:rPr>
          <w:b w:val="0"/>
          <w:bCs w:val="0"/>
          <w:sz w:val="18"/>
          <w:szCs w:val="18"/>
        </w:rPr>
        <w:t>You have the right to receive a paper copy of this notice. This notice is also available on our website at</w:t>
      </w:r>
      <w:r w:rsidRPr="074D27DC" w:rsidR="76D87AE6">
        <w:rPr>
          <w:b w:val="1"/>
          <w:bCs w:val="1"/>
          <w:color w:val="501549" w:themeColor="accent5" w:themeTint="FF" w:themeShade="80"/>
          <w:sz w:val="18"/>
          <w:szCs w:val="18"/>
          <w:u w:val="single"/>
        </w:rPr>
        <w:t xml:space="preserve"> </w:t>
      </w:r>
      <w:r w:rsidRPr="074D27DC" w:rsidR="3046FF38">
        <w:rPr>
          <w:b w:val="1"/>
          <w:bCs w:val="1"/>
          <w:color w:val="501549" w:themeColor="accent5" w:themeTint="FF" w:themeShade="80"/>
          <w:sz w:val="18"/>
          <w:szCs w:val="18"/>
          <w:u w:val="single"/>
        </w:rPr>
        <w:t>v</w:t>
      </w:r>
      <w:r w:rsidRPr="074D27DC" w:rsidR="76D87AE6">
        <w:rPr>
          <w:b w:val="1"/>
          <w:bCs w:val="1"/>
          <w:color w:val="501549" w:themeColor="accent5" w:themeTint="FF" w:themeShade="80"/>
          <w:sz w:val="18"/>
          <w:szCs w:val="18"/>
          <w:u w:val="single"/>
        </w:rPr>
        <w:t>italityspineandsport.com</w:t>
      </w:r>
      <w:r w:rsidRPr="074D27DC" w:rsidR="17DE6F36">
        <w:rPr>
          <w:b w:val="1"/>
          <w:bCs w:val="1"/>
          <w:color w:val="501549" w:themeColor="accent5" w:themeTint="FF" w:themeShade="80"/>
          <w:sz w:val="18"/>
          <w:szCs w:val="18"/>
          <w:u w:val="single"/>
        </w:rPr>
        <w:t xml:space="preserve">. </w:t>
      </w:r>
      <w:r w:rsidRPr="074D27DC" w:rsidR="17DE6F36">
        <w:rPr>
          <w:b w:val="0"/>
          <w:bCs w:val="0"/>
          <w:color w:val="auto"/>
          <w:sz w:val="18"/>
          <w:szCs w:val="18"/>
          <w:u w:val="none"/>
        </w:rPr>
        <w:t xml:space="preserve"> </w:t>
      </w:r>
    </w:p>
    <w:p w:rsidR="29769FB9" w:rsidP="074D27DC" w:rsidRDefault="29769FB9" w14:paraId="50C0D1F8" w14:textId="30B4EEFB">
      <w:pPr>
        <w:pStyle w:val="Normal"/>
        <w:spacing w:line="240" w:lineRule="auto"/>
        <w:contextualSpacing/>
        <w:jc w:val="left"/>
        <w:rPr>
          <w:b w:val="0"/>
          <w:bCs w:val="0"/>
          <w:color w:val="auto"/>
          <w:sz w:val="18"/>
          <w:szCs w:val="18"/>
          <w:u w:val="none"/>
        </w:rPr>
      </w:pPr>
      <w:r w:rsidRPr="074D27DC" w:rsidR="1C2BE6DC">
        <w:rPr>
          <w:b w:val="1"/>
          <w:bCs w:val="1"/>
          <w:color w:val="auto"/>
          <w:sz w:val="18"/>
          <w:szCs w:val="18"/>
          <w:u w:val="none"/>
        </w:rPr>
        <w:t xml:space="preserve">8. Complaints- </w:t>
      </w:r>
      <w:r w:rsidRPr="074D27DC" w:rsidR="1C2BE6DC">
        <w:rPr>
          <w:b w:val="0"/>
          <w:bCs w:val="0"/>
          <w:color w:val="auto"/>
          <w:sz w:val="18"/>
          <w:szCs w:val="18"/>
          <w:u w:val="none"/>
        </w:rPr>
        <w:t>You have the right to complain about our privacy practices if you believe your privacy has been violated. You may file a complaint with the Secretary of the U.S. Department of Health and</w:t>
      </w:r>
      <w:r w:rsidRPr="074D27DC" w:rsidR="35CA98F1">
        <w:rPr>
          <w:b w:val="0"/>
          <w:bCs w:val="0"/>
          <w:color w:val="auto"/>
          <w:sz w:val="18"/>
          <w:szCs w:val="18"/>
          <w:u w:val="none"/>
        </w:rPr>
        <w:t xml:space="preserve"> Human Services. Any such complaint must be in writing. We will not retaliate against anyone filing a complaint.</w:t>
      </w:r>
    </w:p>
    <w:p w:rsidR="29769FB9" w:rsidP="074D27DC" w:rsidRDefault="29769FB9" w14:paraId="2D79E921" w14:textId="292FFD6C">
      <w:pPr>
        <w:pStyle w:val="Normal"/>
        <w:spacing w:line="240" w:lineRule="auto"/>
        <w:contextualSpacing/>
        <w:jc w:val="left"/>
        <w:rPr>
          <w:b w:val="0"/>
          <w:bCs w:val="0"/>
          <w:color w:val="auto"/>
          <w:sz w:val="18"/>
          <w:szCs w:val="18"/>
          <w:u w:val="none"/>
        </w:rPr>
      </w:pPr>
    </w:p>
    <w:p w:rsidR="29769FB9" w:rsidP="074D27DC" w:rsidRDefault="29769FB9" w14:paraId="3594BCA9" w14:textId="5F383DC7">
      <w:pPr>
        <w:pStyle w:val="Normal"/>
        <w:spacing w:line="240" w:lineRule="auto"/>
        <w:contextualSpacing/>
        <w:jc w:val="left"/>
        <w:rPr>
          <w:b w:val="1"/>
          <w:bCs w:val="1"/>
          <w:color w:val="auto"/>
          <w:sz w:val="18"/>
          <w:szCs w:val="18"/>
          <w:u w:val="none"/>
        </w:rPr>
      </w:pPr>
      <w:r w:rsidRPr="074D27DC" w:rsidR="35CA98F1">
        <w:rPr>
          <w:b w:val="1"/>
          <w:bCs w:val="1"/>
          <w:color w:val="auto"/>
          <w:sz w:val="18"/>
          <w:szCs w:val="18"/>
          <w:u w:val="none"/>
        </w:rPr>
        <w:t>Our right to change this notice</w:t>
      </w:r>
    </w:p>
    <w:p w:rsidR="29769FB9" w:rsidP="074D27DC" w:rsidRDefault="29769FB9" w14:paraId="6EE3EDCF" w14:textId="1B20C282">
      <w:pPr>
        <w:pStyle w:val="Normal"/>
        <w:spacing w:line="240" w:lineRule="auto"/>
        <w:contextualSpacing/>
        <w:jc w:val="left"/>
        <w:rPr>
          <w:b w:val="1"/>
          <w:bCs w:val="1"/>
          <w:color w:val="auto"/>
          <w:sz w:val="18"/>
          <w:szCs w:val="18"/>
          <w:u w:val="none"/>
        </w:rPr>
      </w:pPr>
    </w:p>
    <w:p w:rsidR="29769FB9" w:rsidP="074D27DC" w:rsidRDefault="29769FB9" w14:paraId="630323DF" w14:textId="05101029">
      <w:pPr>
        <w:pStyle w:val="Normal"/>
        <w:spacing w:line="240" w:lineRule="auto"/>
        <w:contextualSpacing/>
        <w:jc w:val="left"/>
        <w:rPr>
          <w:b w:val="0"/>
          <w:bCs w:val="0"/>
          <w:color w:val="auto"/>
          <w:sz w:val="18"/>
          <w:szCs w:val="18"/>
          <w:u w:val="none"/>
        </w:rPr>
      </w:pPr>
      <w:r w:rsidRPr="074D27DC" w:rsidR="35CA98F1">
        <w:rPr>
          <w:b w:val="0"/>
          <w:bCs w:val="0"/>
          <w:color w:val="auto"/>
          <w:sz w:val="18"/>
          <w:szCs w:val="18"/>
          <w:u w:val="none"/>
        </w:rPr>
        <w:t xml:space="preserve">We reserve the right to change the terms of privacy practices at any time. </w:t>
      </w:r>
      <w:r w:rsidRPr="074D27DC" w:rsidR="35CA98F1">
        <w:rPr>
          <w:b w:val="0"/>
          <w:bCs w:val="0"/>
          <w:color w:val="auto"/>
          <w:sz w:val="18"/>
          <w:szCs w:val="18"/>
          <w:u w:val="none"/>
        </w:rPr>
        <w:t>We reserve the right to apply these changes to any PHI which we already have, as well as to PHI we receive in the future.</w:t>
      </w:r>
      <w:r w:rsidRPr="074D27DC" w:rsidR="35CA98F1">
        <w:rPr>
          <w:b w:val="0"/>
          <w:bCs w:val="0"/>
          <w:color w:val="auto"/>
          <w:sz w:val="18"/>
          <w:szCs w:val="18"/>
          <w:u w:val="none"/>
        </w:rPr>
        <w:t xml:space="preserve"> </w:t>
      </w:r>
      <w:r w:rsidRPr="074D27DC" w:rsidR="49C76D85">
        <w:rPr>
          <w:b w:val="0"/>
          <w:bCs w:val="0"/>
          <w:color w:val="auto"/>
          <w:sz w:val="18"/>
          <w:szCs w:val="18"/>
          <w:u w:val="none"/>
        </w:rPr>
        <w:t xml:space="preserve">Before we make changes to this notice, we will adopt a new notice and include the changes made, and the effective date. </w:t>
      </w:r>
    </w:p>
    <w:p w:rsidR="29769FB9" w:rsidP="074D27DC" w:rsidRDefault="29769FB9" w14:paraId="379A1E5A" w14:textId="5F5FFFED">
      <w:pPr>
        <w:pStyle w:val="Normal"/>
        <w:spacing w:line="240" w:lineRule="auto"/>
        <w:contextualSpacing/>
        <w:jc w:val="left"/>
        <w:rPr>
          <w:b w:val="1"/>
          <w:bCs w:val="1"/>
          <w:color w:val="501549" w:themeColor="accent5" w:themeTint="FF" w:themeShade="80"/>
          <w:sz w:val="18"/>
          <w:szCs w:val="18"/>
          <w:u w:val="single"/>
        </w:rPr>
      </w:pPr>
    </w:p>
    <w:sectPr>
      <w:pgSz w:w="12240" w:h="15840" w:orient="portrait"/>
      <w:pgMar w:top="1440" w:right="1440" w:bottom="1440" w:left="1440" w:header="720" w:footer="720" w:gutter="0"/>
      <w:cols w:space="720"/>
      <w:docGrid w:linePitch="360"/>
      <w:headerReference w:type="default" r:id="Rc56f3299fba14761"/>
      <w:footerReference w:type="default" r:id="R9fe69632ccad49b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4D27DC" w:rsidTr="074D27DC" w14:paraId="18993CF5">
      <w:trPr>
        <w:trHeight w:val="300"/>
      </w:trPr>
      <w:tc>
        <w:tcPr>
          <w:tcW w:w="3120" w:type="dxa"/>
          <w:tcMar/>
        </w:tcPr>
        <w:p w:rsidR="074D27DC" w:rsidP="074D27DC" w:rsidRDefault="074D27DC" w14:paraId="719154BE" w14:textId="1439A1FB">
          <w:pPr>
            <w:pStyle w:val="Header"/>
            <w:bidi w:val="0"/>
            <w:ind w:left="-115"/>
            <w:jc w:val="left"/>
          </w:pPr>
        </w:p>
      </w:tc>
      <w:tc>
        <w:tcPr>
          <w:tcW w:w="3120" w:type="dxa"/>
          <w:tcMar/>
        </w:tcPr>
        <w:p w:rsidR="074D27DC" w:rsidP="074D27DC" w:rsidRDefault="074D27DC" w14:paraId="4DC12C0C" w14:textId="412476A2">
          <w:pPr>
            <w:pStyle w:val="Header"/>
            <w:bidi w:val="0"/>
            <w:jc w:val="center"/>
          </w:pPr>
        </w:p>
      </w:tc>
      <w:tc>
        <w:tcPr>
          <w:tcW w:w="3120" w:type="dxa"/>
          <w:tcMar/>
        </w:tcPr>
        <w:p w:rsidR="074D27DC" w:rsidP="074D27DC" w:rsidRDefault="074D27DC" w14:paraId="710796F1" w14:textId="49183EE2">
          <w:pPr>
            <w:pStyle w:val="Header"/>
            <w:bidi w:val="0"/>
            <w:ind w:right="-115"/>
            <w:jc w:val="right"/>
          </w:pPr>
        </w:p>
      </w:tc>
    </w:tr>
  </w:tbl>
  <w:p w:rsidR="074D27DC" w:rsidP="074D27DC" w:rsidRDefault="074D27DC" w14:paraId="792641E7" w14:textId="5D086E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4D27DC" w:rsidTr="074D27DC" w14:paraId="435ED69F">
      <w:trPr>
        <w:trHeight w:val="300"/>
      </w:trPr>
      <w:tc>
        <w:tcPr>
          <w:tcW w:w="3120" w:type="dxa"/>
          <w:tcMar/>
        </w:tcPr>
        <w:p w:rsidR="074D27DC" w:rsidP="074D27DC" w:rsidRDefault="074D27DC" w14:paraId="34CFE9BF" w14:textId="628CCDFB">
          <w:pPr>
            <w:pStyle w:val="Header"/>
            <w:bidi w:val="0"/>
            <w:ind w:left="-115"/>
            <w:jc w:val="left"/>
            <w:rPr>
              <w:b w:val="1"/>
              <w:bCs w:val="1"/>
              <w:i w:val="1"/>
              <w:iCs w:val="1"/>
            </w:rPr>
          </w:pPr>
          <w:r w:rsidRPr="074D27DC" w:rsidR="074D27DC">
            <w:rPr>
              <w:b w:val="1"/>
              <w:bCs w:val="1"/>
              <w:i w:val="1"/>
              <w:iCs w:val="1"/>
            </w:rPr>
            <w:t>Vitality Spine and Sport</w:t>
          </w:r>
        </w:p>
      </w:tc>
      <w:tc>
        <w:tcPr>
          <w:tcW w:w="3120" w:type="dxa"/>
          <w:tcMar/>
        </w:tcPr>
        <w:p w:rsidR="074D27DC" w:rsidP="074D27DC" w:rsidRDefault="074D27DC" w14:paraId="7261BEF4" w14:textId="06ABDC4B">
          <w:pPr>
            <w:pStyle w:val="Header"/>
            <w:bidi w:val="0"/>
            <w:jc w:val="center"/>
          </w:pPr>
        </w:p>
      </w:tc>
      <w:tc>
        <w:tcPr>
          <w:tcW w:w="3120" w:type="dxa"/>
          <w:tcMar/>
        </w:tcPr>
        <w:p w:rsidR="074D27DC" w:rsidP="074D27DC" w:rsidRDefault="074D27DC" w14:paraId="3192FFE7" w14:textId="7E61D4A6">
          <w:pPr>
            <w:pStyle w:val="Header"/>
            <w:bidi w:val="0"/>
            <w:ind w:right="-115"/>
            <w:jc w:val="right"/>
          </w:pPr>
          <w:r w:rsidR="074D27DC">
            <w:rPr/>
            <w:t>v.1</w:t>
          </w:r>
        </w:p>
      </w:tc>
    </w:tr>
  </w:tbl>
  <w:p w:rsidR="074D27DC" w:rsidP="074D27DC" w:rsidRDefault="074D27DC" w14:paraId="381AD4C6" w14:textId="5522319C">
    <w:pPr>
      <w:pStyle w:val="Header"/>
      <w:bidi w:val="0"/>
    </w:pPr>
  </w:p>
</w:hdr>
</file>

<file path=word/numbering.xml><?xml version="1.0" encoding="utf-8"?>
<w:numbering xmlns:w="http://schemas.openxmlformats.org/wordprocessingml/2006/main">
  <w:abstractNum xmlns:w="http://schemas.openxmlformats.org/wordprocessingml/2006/main" w:abstractNumId="3">
    <w:nsid w:val="42d049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eed9d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b41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6CFBEA"/>
    <w:rsid w:val="03CD9209"/>
    <w:rsid w:val="056A48EA"/>
    <w:rsid w:val="05BEE096"/>
    <w:rsid w:val="074D27DC"/>
    <w:rsid w:val="08409C9A"/>
    <w:rsid w:val="0846E93C"/>
    <w:rsid w:val="08AAE689"/>
    <w:rsid w:val="09B15F26"/>
    <w:rsid w:val="0A5B9FF0"/>
    <w:rsid w:val="0B31557A"/>
    <w:rsid w:val="0B3440F8"/>
    <w:rsid w:val="0B63CA38"/>
    <w:rsid w:val="0BAEFED4"/>
    <w:rsid w:val="0CEAF983"/>
    <w:rsid w:val="0EC2AC51"/>
    <w:rsid w:val="10B240FE"/>
    <w:rsid w:val="145217A7"/>
    <w:rsid w:val="14E98767"/>
    <w:rsid w:val="15392B2F"/>
    <w:rsid w:val="17DE6F36"/>
    <w:rsid w:val="1896195F"/>
    <w:rsid w:val="18C0E0F1"/>
    <w:rsid w:val="18E1E092"/>
    <w:rsid w:val="1A491AB4"/>
    <w:rsid w:val="1C2BE6DC"/>
    <w:rsid w:val="1CD0662E"/>
    <w:rsid w:val="1CD542A1"/>
    <w:rsid w:val="1E17F1FB"/>
    <w:rsid w:val="1E2D70ED"/>
    <w:rsid w:val="1E7B79B1"/>
    <w:rsid w:val="1EBF163E"/>
    <w:rsid w:val="1EBF163E"/>
    <w:rsid w:val="1F4E0D82"/>
    <w:rsid w:val="1F7D545C"/>
    <w:rsid w:val="1FCC8784"/>
    <w:rsid w:val="200C45B5"/>
    <w:rsid w:val="21AD2700"/>
    <w:rsid w:val="23360116"/>
    <w:rsid w:val="241866CF"/>
    <w:rsid w:val="24B6B5B8"/>
    <w:rsid w:val="2519C4E6"/>
    <w:rsid w:val="25243345"/>
    <w:rsid w:val="26B69629"/>
    <w:rsid w:val="29013663"/>
    <w:rsid w:val="29769FB9"/>
    <w:rsid w:val="29A4831A"/>
    <w:rsid w:val="2A6CFBEA"/>
    <w:rsid w:val="2B4E90D5"/>
    <w:rsid w:val="2C20F967"/>
    <w:rsid w:val="2FE1DFEB"/>
    <w:rsid w:val="3046FF38"/>
    <w:rsid w:val="309636B0"/>
    <w:rsid w:val="30F81183"/>
    <w:rsid w:val="319CF122"/>
    <w:rsid w:val="31CC1153"/>
    <w:rsid w:val="326E084B"/>
    <w:rsid w:val="32F0DC65"/>
    <w:rsid w:val="35AF54E4"/>
    <w:rsid w:val="35CA98F1"/>
    <w:rsid w:val="35E84FB4"/>
    <w:rsid w:val="3792FDD8"/>
    <w:rsid w:val="3827BA44"/>
    <w:rsid w:val="38B1AD07"/>
    <w:rsid w:val="3919DDCE"/>
    <w:rsid w:val="39B94183"/>
    <w:rsid w:val="3C179E2B"/>
    <w:rsid w:val="3CFA29EF"/>
    <w:rsid w:val="3DB343BB"/>
    <w:rsid w:val="403AA1FF"/>
    <w:rsid w:val="41AC8FA3"/>
    <w:rsid w:val="42891FC1"/>
    <w:rsid w:val="4295236A"/>
    <w:rsid w:val="4348E20A"/>
    <w:rsid w:val="470F8392"/>
    <w:rsid w:val="48ED17F2"/>
    <w:rsid w:val="4984B52D"/>
    <w:rsid w:val="49C76D85"/>
    <w:rsid w:val="4A9B79CC"/>
    <w:rsid w:val="4B32A8C5"/>
    <w:rsid w:val="4B9D4A2A"/>
    <w:rsid w:val="4C281403"/>
    <w:rsid w:val="4DC4C0B4"/>
    <w:rsid w:val="4EC6DB30"/>
    <w:rsid w:val="4EFDB138"/>
    <w:rsid w:val="5269D309"/>
    <w:rsid w:val="53895F3B"/>
    <w:rsid w:val="53A4346F"/>
    <w:rsid w:val="540D0076"/>
    <w:rsid w:val="54291562"/>
    <w:rsid w:val="54E6324D"/>
    <w:rsid w:val="55719D6A"/>
    <w:rsid w:val="59764362"/>
    <w:rsid w:val="59A73F0E"/>
    <w:rsid w:val="59A90253"/>
    <w:rsid w:val="59DB9C91"/>
    <w:rsid w:val="5B3635A0"/>
    <w:rsid w:val="5B632E2B"/>
    <w:rsid w:val="5E19312B"/>
    <w:rsid w:val="5EE257B1"/>
    <w:rsid w:val="5EF0B4B2"/>
    <w:rsid w:val="5EF0B4B2"/>
    <w:rsid w:val="625F0447"/>
    <w:rsid w:val="62F190AD"/>
    <w:rsid w:val="63D028F3"/>
    <w:rsid w:val="6448E6CE"/>
    <w:rsid w:val="653DE4A5"/>
    <w:rsid w:val="670DEA25"/>
    <w:rsid w:val="673F2E4E"/>
    <w:rsid w:val="681A7464"/>
    <w:rsid w:val="681DEC2F"/>
    <w:rsid w:val="68A98824"/>
    <w:rsid w:val="68E64EA6"/>
    <w:rsid w:val="6C0864A1"/>
    <w:rsid w:val="6EEEAE52"/>
    <w:rsid w:val="6F78395F"/>
    <w:rsid w:val="6FBF48B7"/>
    <w:rsid w:val="7041EDDA"/>
    <w:rsid w:val="706975EF"/>
    <w:rsid w:val="70C1995D"/>
    <w:rsid w:val="71638E01"/>
    <w:rsid w:val="72046748"/>
    <w:rsid w:val="7242A88C"/>
    <w:rsid w:val="737DBD41"/>
    <w:rsid w:val="7398DF92"/>
    <w:rsid w:val="73B64582"/>
    <w:rsid w:val="73F1F131"/>
    <w:rsid w:val="740963C6"/>
    <w:rsid w:val="7415DD5E"/>
    <w:rsid w:val="74C2D223"/>
    <w:rsid w:val="75645DE9"/>
    <w:rsid w:val="75690203"/>
    <w:rsid w:val="757358B5"/>
    <w:rsid w:val="75ABB808"/>
    <w:rsid w:val="75DF36CA"/>
    <w:rsid w:val="76B61B47"/>
    <w:rsid w:val="76D87AE6"/>
    <w:rsid w:val="773EBC96"/>
    <w:rsid w:val="787A1202"/>
    <w:rsid w:val="7AB407A2"/>
    <w:rsid w:val="7AB4FA70"/>
    <w:rsid w:val="7B6B6B4D"/>
    <w:rsid w:val="7D0ED3AA"/>
    <w:rsid w:val="7E9E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FBEA"/>
  <w15:chartTrackingRefBased/>
  <w15:docId w15:val="{81E8EC25-A777-4264-814A-DD48EA768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9769FB9"/>
    <w:pPr>
      <w:spacing/>
      <w:ind w:left="720"/>
      <w:contextualSpacing/>
    </w:pPr>
  </w:style>
  <w:style w:type="paragraph" w:styleId="Header">
    <w:uiPriority w:val="99"/>
    <w:name w:val="header"/>
    <w:basedOn w:val="Normal"/>
    <w:unhideWhenUsed/>
    <w:rsid w:val="074D27DC"/>
    <w:pPr>
      <w:tabs>
        <w:tab w:val="center" w:leader="none" w:pos="4680"/>
        <w:tab w:val="right" w:leader="none" w:pos="9360"/>
      </w:tabs>
      <w:spacing w:after="0" w:line="240" w:lineRule="auto"/>
    </w:pPr>
  </w:style>
  <w:style w:type="paragraph" w:styleId="Footer">
    <w:uiPriority w:val="99"/>
    <w:name w:val="footer"/>
    <w:basedOn w:val="Normal"/>
    <w:unhideWhenUsed/>
    <w:rsid w:val="074D27D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5dcfdf0ef354437" /><Relationship Type="http://schemas.openxmlformats.org/officeDocument/2006/relationships/header" Target="header.xml" Id="Rc56f3299fba14761" /><Relationship Type="http://schemas.openxmlformats.org/officeDocument/2006/relationships/footer" Target="footer.xml" Id="R9fe69632ccad49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6BFEDD7922044B545B99720DB5BF1" ma:contentTypeVersion="4" ma:contentTypeDescription="Create a new document." ma:contentTypeScope="" ma:versionID="5f767796de8e17c24c8f5acde8db6243">
  <xsd:schema xmlns:xsd="http://www.w3.org/2001/XMLSchema" xmlns:xs="http://www.w3.org/2001/XMLSchema" xmlns:p="http://schemas.microsoft.com/office/2006/metadata/properties" xmlns:ns2="3085b312-eaa9-44af-b436-335478742ae3" targetNamespace="http://schemas.microsoft.com/office/2006/metadata/properties" ma:root="true" ma:fieldsID="33ac356e1a7fbbb4fbc9cad78a2f276c" ns2:_="">
    <xsd:import namespace="3085b312-eaa9-44af-b436-335478742a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5b312-eaa9-44af-b436-335478742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F126F-B3C6-4598-A0E2-F968C4723F12}"/>
</file>

<file path=customXml/itemProps2.xml><?xml version="1.0" encoding="utf-8"?>
<ds:datastoreItem xmlns:ds="http://schemas.openxmlformats.org/officeDocument/2006/customXml" ds:itemID="{9BD35E12-6575-4825-8659-26F8372CA044}"/>
</file>

<file path=customXml/itemProps3.xml><?xml version="1.0" encoding="utf-8"?>
<ds:datastoreItem xmlns:ds="http://schemas.openxmlformats.org/officeDocument/2006/customXml" ds:itemID="{9C1A872A-3499-4D8D-BF91-4E9B188A86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Noah Whitten</dc:creator>
  <keywords/>
  <dc:description/>
  <lastModifiedBy>Noah Whitten</lastModifiedBy>
  <dcterms:created xsi:type="dcterms:W3CDTF">2024-09-16T17:26:07.0000000Z</dcterms:created>
  <dcterms:modified xsi:type="dcterms:W3CDTF">2024-10-15T17:08:16.2826991Z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0x010100FDA6BFEDD7922044B545B99720DB5BF1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